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AA" w:rsidRPr="004811DA" w:rsidRDefault="00F778AA" w:rsidP="00F778AA">
      <w:pPr>
        <w:jc w:val="center"/>
        <w:rPr>
          <w:rFonts w:ascii="Times New Roman" w:hAnsi="Times New Roman"/>
        </w:rPr>
      </w:pPr>
      <w:bookmarkStart w:id="0" w:name="_GoBack"/>
      <w:bookmarkEnd w:id="0"/>
    </w:p>
    <w:p w:rsidR="00F778AA" w:rsidRDefault="00F778AA" w:rsidP="00F778AA">
      <w:pPr>
        <w:jc w:val="center"/>
        <w:rPr>
          <w:rFonts w:ascii="Times New Roman" w:hAnsi="Times New Roman"/>
        </w:rPr>
      </w:pPr>
    </w:p>
    <w:p w:rsidR="00161DDC" w:rsidRDefault="00161DDC" w:rsidP="00F778AA">
      <w:pPr>
        <w:jc w:val="center"/>
        <w:rPr>
          <w:rFonts w:ascii="Times New Roman" w:hAnsi="Times New Roman"/>
        </w:rPr>
      </w:pPr>
    </w:p>
    <w:p w:rsidR="00161DDC" w:rsidRDefault="00161DDC" w:rsidP="00F778AA">
      <w:pPr>
        <w:jc w:val="center"/>
        <w:rPr>
          <w:rFonts w:ascii="Times New Roman" w:hAnsi="Times New Roman"/>
        </w:rPr>
      </w:pPr>
    </w:p>
    <w:p w:rsidR="000D6D91" w:rsidRDefault="000D6D91" w:rsidP="00F778AA">
      <w:pPr>
        <w:jc w:val="center"/>
        <w:rPr>
          <w:rFonts w:ascii="Times New Roman" w:hAnsi="Times New Roman"/>
        </w:rPr>
      </w:pPr>
    </w:p>
    <w:p w:rsidR="000D6D91" w:rsidRPr="004811DA" w:rsidRDefault="000D6D91" w:rsidP="00F778AA">
      <w:pPr>
        <w:jc w:val="center"/>
        <w:rPr>
          <w:rFonts w:ascii="Times New Roman" w:hAnsi="Times New Roman"/>
        </w:rPr>
      </w:pPr>
    </w:p>
    <w:p w:rsidR="00F778AA" w:rsidRPr="00161DDC" w:rsidRDefault="00161DDC" w:rsidP="00F778AA">
      <w:pPr>
        <w:jc w:val="center"/>
        <w:rPr>
          <w:rFonts w:ascii="Times New Roman" w:hAnsi="Times New Roman"/>
          <w:sz w:val="56"/>
          <w:szCs w:val="72"/>
        </w:rPr>
      </w:pPr>
      <w:r w:rsidRPr="00161DDC">
        <w:rPr>
          <w:rFonts w:ascii="Times New Roman" w:hAnsi="Times New Roman"/>
          <w:sz w:val="56"/>
          <w:szCs w:val="72"/>
        </w:rPr>
        <w:t>Occupational Therapy</w:t>
      </w:r>
      <w:r w:rsidR="004725DE">
        <w:rPr>
          <w:rFonts w:ascii="Times New Roman" w:hAnsi="Times New Roman"/>
          <w:sz w:val="56"/>
          <w:szCs w:val="72"/>
        </w:rPr>
        <w:t xml:space="preserve"> Assistant</w:t>
      </w:r>
      <w:r w:rsidRPr="00161DDC">
        <w:rPr>
          <w:rFonts w:ascii="Times New Roman" w:hAnsi="Times New Roman"/>
          <w:sz w:val="56"/>
          <w:szCs w:val="72"/>
        </w:rPr>
        <w:t xml:space="preserve"> Program</w:t>
      </w:r>
    </w:p>
    <w:p w:rsidR="00161DDC" w:rsidRDefault="00F778AA" w:rsidP="00F778AA">
      <w:pPr>
        <w:jc w:val="center"/>
        <w:rPr>
          <w:rFonts w:ascii="Times New Roman" w:hAnsi="Times New Roman"/>
          <w:sz w:val="56"/>
          <w:szCs w:val="72"/>
        </w:rPr>
      </w:pPr>
      <w:r w:rsidRPr="00161DDC">
        <w:rPr>
          <w:rFonts w:ascii="Times New Roman" w:hAnsi="Times New Roman"/>
          <w:sz w:val="56"/>
          <w:szCs w:val="72"/>
        </w:rPr>
        <w:t>Fieldwork</w:t>
      </w:r>
      <w:r w:rsidR="00161DDC">
        <w:rPr>
          <w:rFonts w:ascii="Times New Roman" w:hAnsi="Times New Roman"/>
          <w:sz w:val="56"/>
          <w:szCs w:val="72"/>
        </w:rPr>
        <w:t xml:space="preserve"> </w:t>
      </w:r>
      <w:r w:rsidR="00CF38EC">
        <w:rPr>
          <w:rFonts w:ascii="Times New Roman" w:hAnsi="Times New Roman"/>
          <w:sz w:val="56"/>
          <w:szCs w:val="72"/>
        </w:rPr>
        <w:t>Manual</w:t>
      </w:r>
      <w:r w:rsidR="00161DDC" w:rsidRPr="00161DDC">
        <w:rPr>
          <w:rFonts w:ascii="Times New Roman" w:hAnsi="Times New Roman"/>
          <w:sz w:val="56"/>
          <w:szCs w:val="72"/>
        </w:rPr>
        <w:t xml:space="preserve"> </w:t>
      </w:r>
    </w:p>
    <w:p w:rsidR="00931089" w:rsidRDefault="00931089" w:rsidP="00F778AA">
      <w:pPr>
        <w:jc w:val="center"/>
        <w:rPr>
          <w:rFonts w:ascii="Times New Roman" w:hAnsi="Times New Roman"/>
          <w:sz w:val="56"/>
          <w:szCs w:val="72"/>
        </w:rPr>
      </w:pPr>
    </w:p>
    <w:p w:rsidR="00161DDC" w:rsidRPr="00931089" w:rsidRDefault="00633A49" w:rsidP="00633A49">
      <w:pPr>
        <w:jc w:val="center"/>
        <w:rPr>
          <w:rFonts w:ascii="Times New Roman" w:hAnsi="Times New Roman"/>
          <w:b/>
          <w:sz w:val="28"/>
          <w:szCs w:val="24"/>
        </w:rPr>
      </w:pPr>
      <w:r>
        <w:rPr>
          <w:rFonts w:ascii="Arial" w:hAnsi="Arial" w:cs="Arial"/>
          <w:noProof/>
          <w:sz w:val="20"/>
          <w:szCs w:val="20"/>
        </w:rPr>
        <w:drawing>
          <wp:inline distT="0" distB="0" distL="0" distR="0" wp14:anchorId="46E12A1A" wp14:editId="341C0F4D">
            <wp:extent cx="2522483" cy="2522483"/>
            <wp:effectExtent l="0" t="0" r="0" b="0"/>
            <wp:docPr id="1" name="Picture 1" descr="U:\Academics\Nursing Program\Nursing - Program Specific\BSC Seal\BSCse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ademics\Nursing Program\Nursing - Program Specific\BSC Seal\BSCseal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2" cy="2540002"/>
                    </a:xfrm>
                    <a:prstGeom prst="rect">
                      <a:avLst/>
                    </a:prstGeom>
                    <a:noFill/>
                    <a:ln>
                      <a:noFill/>
                    </a:ln>
                  </pic:spPr>
                </pic:pic>
              </a:graphicData>
            </a:graphic>
          </wp:inline>
        </w:drawing>
      </w:r>
    </w:p>
    <w:p w:rsidR="00161DDC" w:rsidRPr="00931089" w:rsidRDefault="00931089" w:rsidP="0093108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31089" w:rsidRDefault="00931089" w:rsidP="00161DDC">
      <w:pPr>
        <w:spacing w:after="0" w:line="240" w:lineRule="auto"/>
        <w:rPr>
          <w:rFonts w:ascii="Times New Roman" w:hAnsi="Times New Roman"/>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0D6D91" w:rsidRDefault="000D6D91" w:rsidP="00161DDC">
      <w:pPr>
        <w:spacing w:after="0" w:line="240" w:lineRule="auto"/>
        <w:rPr>
          <w:rFonts w:ascii="Times New Roman" w:hAnsi="Times New Roman"/>
          <w:i/>
          <w:sz w:val="20"/>
          <w:szCs w:val="20"/>
        </w:rPr>
      </w:pPr>
    </w:p>
    <w:p w:rsidR="00633A49" w:rsidRDefault="00633A49" w:rsidP="00161DDC">
      <w:pPr>
        <w:spacing w:after="0" w:line="240" w:lineRule="auto"/>
        <w:rPr>
          <w:rFonts w:ascii="Times New Roman" w:hAnsi="Times New Roman"/>
          <w:i/>
          <w:sz w:val="20"/>
          <w:szCs w:val="20"/>
        </w:rPr>
      </w:pPr>
    </w:p>
    <w:p w:rsidR="00931089" w:rsidRPr="004B67E4" w:rsidRDefault="00B72E03" w:rsidP="00161DDC">
      <w:pPr>
        <w:spacing w:after="0" w:line="240" w:lineRule="auto"/>
        <w:rPr>
          <w:rFonts w:ascii="Times New Roman" w:hAnsi="Times New Roman"/>
          <w:i/>
          <w:sz w:val="20"/>
          <w:szCs w:val="20"/>
        </w:rPr>
      </w:pPr>
      <w:r>
        <w:rPr>
          <w:rFonts w:ascii="Times New Roman" w:hAnsi="Times New Roman"/>
          <w:i/>
          <w:sz w:val="20"/>
          <w:szCs w:val="20"/>
        </w:rPr>
        <w:t>Updated February 2016</w:t>
      </w:r>
    </w:p>
    <w:p w:rsidR="003A2CBF" w:rsidRPr="00561143" w:rsidRDefault="003A2CBF" w:rsidP="002A6883">
      <w:pPr>
        <w:jc w:val="center"/>
        <w:rPr>
          <w:rFonts w:ascii="Times New Roman" w:hAnsi="Times New Roman"/>
          <w:b/>
          <w:sz w:val="32"/>
          <w:szCs w:val="32"/>
        </w:rPr>
      </w:pPr>
      <w:r w:rsidRPr="00FC7023">
        <w:rPr>
          <w:rFonts w:ascii="Times New Roman" w:hAnsi="Times New Roman"/>
          <w:b/>
          <w:sz w:val="32"/>
          <w:szCs w:val="32"/>
        </w:rPr>
        <w:lastRenderedPageBreak/>
        <w:t>Table of Contents</w:t>
      </w:r>
    </w:p>
    <w:p w:rsidR="000E10E8" w:rsidRPr="00B573DC" w:rsidRDefault="00FC7023" w:rsidP="000E10E8">
      <w:pPr>
        <w:pStyle w:val="TOC1"/>
        <w:rPr>
          <w:b w:val="0"/>
        </w:rPr>
      </w:pPr>
      <w:r>
        <w:t>Letter from Fieldwork Coordinator</w:t>
      </w:r>
      <w:r>
        <w:rPr>
          <w:b w:val="0"/>
        </w:rPr>
        <w:tab/>
        <w:t>4</w:t>
      </w:r>
    </w:p>
    <w:p w:rsidR="00561143" w:rsidRPr="00B573DC" w:rsidRDefault="00561143" w:rsidP="001C5065">
      <w:pPr>
        <w:pStyle w:val="TOC1"/>
      </w:pPr>
      <w:r w:rsidRPr="00B573DC">
        <w:t>Fieldwork P</w:t>
      </w:r>
      <w:r w:rsidR="006E127E" w:rsidRPr="00B573DC">
        <w:t>hilosophy</w:t>
      </w:r>
      <w:r w:rsidRPr="00B573DC">
        <w:rPr>
          <w:b w:val="0"/>
        </w:rPr>
        <w:tab/>
      </w:r>
      <w:r w:rsidR="00FC7023">
        <w:rPr>
          <w:b w:val="0"/>
        </w:rPr>
        <w:t>4</w:t>
      </w:r>
    </w:p>
    <w:p w:rsidR="00561143" w:rsidRPr="00B573DC" w:rsidRDefault="006E127E" w:rsidP="001C5065">
      <w:pPr>
        <w:pStyle w:val="TOC1"/>
      </w:pPr>
      <w:r w:rsidRPr="00B573DC">
        <w:t>Participants in Fieldwork Education Experience</w:t>
      </w:r>
      <w:r w:rsidR="00561143" w:rsidRPr="00B573DC">
        <w:rPr>
          <w:b w:val="0"/>
        </w:rPr>
        <w:tab/>
      </w:r>
      <w:r w:rsidR="00FC7023">
        <w:rPr>
          <w:b w:val="0"/>
        </w:rPr>
        <w:t>5</w:t>
      </w:r>
    </w:p>
    <w:p w:rsidR="00561143" w:rsidRPr="00B573DC" w:rsidRDefault="006E127E" w:rsidP="00561143">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Academic Fieldwork Coordinator</w:t>
      </w:r>
      <w:r w:rsidR="00561143" w:rsidRPr="00B573DC">
        <w:rPr>
          <w:rFonts w:ascii="Times New Roman" w:hAnsi="Times New Roman"/>
          <w:sz w:val="24"/>
          <w:szCs w:val="24"/>
        </w:rPr>
        <w:tab/>
      </w:r>
      <w:r w:rsidR="00FC7023">
        <w:rPr>
          <w:rFonts w:ascii="Times New Roman" w:hAnsi="Times New Roman"/>
          <w:sz w:val="24"/>
          <w:szCs w:val="24"/>
        </w:rPr>
        <w:t>5</w:t>
      </w:r>
    </w:p>
    <w:p w:rsidR="00561143" w:rsidRPr="00B573DC" w:rsidRDefault="006E127E" w:rsidP="00561143">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Fieldwork Educator</w:t>
      </w:r>
      <w:r w:rsidR="00561143" w:rsidRPr="00B573DC">
        <w:rPr>
          <w:rFonts w:ascii="Times New Roman" w:hAnsi="Times New Roman"/>
          <w:sz w:val="24"/>
          <w:szCs w:val="24"/>
        </w:rPr>
        <w:tab/>
      </w:r>
      <w:r w:rsidR="00FC7023">
        <w:rPr>
          <w:rFonts w:ascii="Times New Roman" w:hAnsi="Times New Roman"/>
          <w:sz w:val="24"/>
          <w:szCs w:val="24"/>
        </w:rPr>
        <w:t>6</w:t>
      </w:r>
    </w:p>
    <w:p w:rsidR="00561143" w:rsidRPr="00B573DC" w:rsidRDefault="006E127E" w:rsidP="00561143">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Student</w:t>
      </w:r>
      <w:r w:rsidR="00561143" w:rsidRPr="00B573DC">
        <w:rPr>
          <w:rFonts w:ascii="Times New Roman" w:hAnsi="Times New Roman"/>
          <w:sz w:val="24"/>
          <w:szCs w:val="24"/>
        </w:rPr>
        <w:tab/>
      </w:r>
      <w:r w:rsidR="00FC7023">
        <w:rPr>
          <w:rFonts w:ascii="Times New Roman" w:hAnsi="Times New Roman"/>
          <w:sz w:val="24"/>
          <w:szCs w:val="24"/>
        </w:rPr>
        <w:t>6</w:t>
      </w:r>
    </w:p>
    <w:p w:rsidR="00561143" w:rsidRPr="00B573DC" w:rsidRDefault="006E127E" w:rsidP="001C5065">
      <w:pPr>
        <w:pStyle w:val="TOC1"/>
      </w:pPr>
      <w:r w:rsidRPr="00B573DC">
        <w:t>Level I Fieldwork</w:t>
      </w:r>
      <w:r w:rsidR="00561143" w:rsidRPr="00B573DC">
        <w:rPr>
          <w:b w:val="0"/>
        </w:rPr>
        <w:tab/>
      </w:r>
      <w:r w:rsidR="00FC7023">
        <w:rPr>
          <w:b w:val="0"/>
        </w:rPr>
        <w:t>7</w:t>
      </w:r>
    </w:p>
    <w:p w:rsidR="00BA4680" w:rsidRPr="00B573DC" w:rsidRDefault="006E127E" w:rsidP="001C5065">
      <w:pPr>
        <w:pStyle w:val="TOC1"/>
      </w:pPr>
      <w:r w:rsidRPr="00B573DC">
        <w:t>Level II Fieldwork</w:t>
      </w:r>
      <w:r w:rsidR="00BA4680" w:rsidRPr="00B573DC">
        <w:rPr>
          <w:b w:val="0"/>
        </w:rPr>
        <w:tab/>
      </w:r>
      <w:r w:rsidR="00FC7023">
        <w:rPr>
          <w:b w:val="0"/>
        </w:rPr>
        <w:t>8</w:t>
      </w:r>
    </w:p>
    <w:p w:rsidR="009522F9" w:rsidRPr="00B573DC" w:rsidRDefault="006E127E" w:rsidP="001C5065">
      <w:pPr>
        <w:pStyle w:val="TOC1"/>
      </w:pPr>
      <w:r w:rsidRPr="00B573DC">
        <w:t>Fieldwork Placement Process</w:t>
      </w:r>
      <w:r w:rsidR="009522F9" w:rsidRPr="00B573DC">
        <w:rPr>
          <w:b w:val="0"/>
        </w:rPr>
        <w:tab/>
      </w:r>
      <w:r w:rsidR="00FC7023">
        <w:rPr>
          <w:b w:val="0"/>
        </w:rPr>
        <w:t>9</w:t>
      </w:r>
    </w:p>
    <w:p w:rsidR="009522F9" w:rsidRPr="00B573DC" w:rsidRDefault="006E127E" w:rsidP="001C5065">
      <w:pPr>
        <w:pStyle w:val="TOC1"/>
      </w:pPr>
      <w:r w:rsidRPr="00B573DC">
        <w:t>Fieldwork Placement Policies</w:t>
      </w:r>
      <w:r w:rsidR="009522F9" w:rsidRPr="00B573DC">
        <w:rPr>
          <w:b w:val="0"/>
        </w:rPr>
        <w:tab/>
        <w:t>1</w:t>
      </w:r>
      <w:r w:rsidR="00FC7023">
        <w:rPr>
          <w:b w:val="0"/>
        </w:rPr>
        <w:t>0</w:t>
      </w:r>
    </w:p>
    <w:p w:rsidR="009522F9" w:rsidRPr="00B573DC" w:rsidRDefault="006E127E" w:rsidP="001C5065">
      <w:pPr>
        <w:pStyle w:val="TOC1"/>
      </w:pPr>
      <w:r w:rsidRPr="00B573DC">
        <w:t>Fieldwork Student Interview</w:t>
      </w:r>
      <w:r w:rsidR="009522F9" w:rsidRPr="00B573DC">
        <w:rPr>
          <w:b w:val="0"/>
        </w:rPr>
        <w:tab/>
        <w:t>1</w:t>
      </w:r>
      <w:r w:rsidR="00FC7023">
        <w:rPr>
          <w:b w:val="0"/>
        </w:rPr>
        <w:t>1</w:t>
      </w:r>
    </w:p>
    <w:p w:rsidR="009F62F7" w:rsidRPr="00B573DC" w:rsidRDefault="006E127E" w:rsidP="001C5065">
      <w:pPr>
        <w:pStyle w:val="TOC1"/>
        <w:rPr>
          <w:b w:val="0"/>
        </w:rPr>
      </w:pPr>
      <w:r w:rsidRPr="00B573DC">
        <w:t>Fieldwork Cancellation</w:t>
      </w:r>
      <w:r w:rsidR="00FC7023">
        <w:rPr>
          <w:b w:val="0"/>
        </w:rPr>
        <w:tab/>
        <w:t>12</w:t>
      </w:r>
    </w:p>
    <w:p w:rsidR="009F62F7" w:rsidRPr="00B573DC" w:rsidRDefault="006E127E" w:rsidP="001C5065">
      <w:pPr>
        <w:pStyle w:val="TOC1"/>
      </w:pPr>
      <w:r w:rsidRPr="00B573DC">
        <w:t>Fieldwork Placement Appeal Process</w:t>
      </w:r>
      <w:r w:rsidRPr="00B573DC">
        <w:rPr>
          <w:b w:val="0"/>
        </w:rPr>
        <w:tab/>
        <w:t>1</w:t>
      </w:r>
      <w:r w:rsidR="00FC7023">
        <w:rPr>
          <w:b w:val="0"/>
        </w:rPr>
        <w:t>2</w:t>
      </w:r>
    </w:p>
    <w:p w:rsidR="006E127E" w:rsidRPr="00B573DC" w:rsidRDefault="006E127E" w:rsidP="006E127E">
      <w:pPr>
        <w:pStyle w:val="TOC1"/>
        <w:rPr>
          <w:b w:val="0"/>
        </w:rPr>
      </w:pPr>
      <w:r w:rsidRPr="00B573DC">
        <w:t>Cost of Fieldwork</w:t>
      </w:r>
      <w:r w:rsidR="00FC7023">
        <w:rPr>
          <w:b w:val="0"/>
        </w:rPr>
        <w:tab/>
        <w:t>13</w:t>
      </w:r>
    </w:p>
    <w:p w:rsidR="006E127E" w:rsidRPr="00B573DC" w:rsidRDefault="006E127E" w:rsidP="006E127E">
      <w:pPr>
        <w:pStyle w:val="TOC1"/>
      </w:pPr>
      <w:r w:rsidRPr="00B573DC">
        <w:t>Employment During Fieldwork</w:t>
      </w:r>
      <w:r w:rsidRPr="00B573DC">
        <w:rPr>
          <w:b w:val="0"/>
        </w:rPr>
        <w:tab/>
        <w:t>1</w:t>
      </w:r>
      <w:r w:rsidR="00FC7023">
        <w:rPr>
          <w:b w:val="0"/>
        </w:rPr>
        <w:t>4</w:t>
      </w:r>
    </w:p>
    <w:p w:rsidR="006E127E" w:rsidRPr="00B573DC" w:rsidRDefault="006E127E" w:rsidP="006E127E">
      <w:pPr>
        <w:pStyle w:val="TOC1"/>
        <w:rPr>
          <w:b w:val="0"/>
        </w:rPr>
      </w:pPr>
      <w:r w:rsidRPr="00B573DC">
        <w:t>Fieldwork Performance Evaluation</w:t>
      </w:r>
      <w:r w:rsidRPr="00B573DC">
        <w:rPr>
          <w:b w:val="0"/>
        </w:rPr>
        <w:tab/>
      </w:r>
      <w:r w:rsidR="00FC7023">
        <w:rPr>
          <w:b w:val="0"/>
        </w:rPr>
        <w:t>15</w:t>
      </w:r>
    </w:p>
    <w:p w:rsidR="006E127E" w:rsidRPr="00B573DC" w:rsidRDefault="006E127E" w:rsidP="006E127E">
      <w:pPr>
        <w:pStyle w:val="TOC1"/>
        <w:rPr>
          <w:b w:val="0"/>
        </w:rPr>
      </w:pPr>
      <w:r w:rsidRPr="00B573DC">
        <w:t>Grading Process for Level II Fieldwork</w:t>
      </w:r>
      <w:r w:rsidR="00FC7023">
        <w:rPr>
          <w:b w:val="0"/>
        </w:rPr>
        <w:tab/>
        <w:t>17</w:t>
      </w:r>
    </w:p>
    <w:p w:rsidR="006E127E" w:rsidRPr="00B573DC" w:rsidRDefault="006E127E" w:rsidP="006E127E">
      <w:pPr>
        <w:pStyle w:val="TOC1"/>
      </w:pPr>
      <w:r w:rsidRPr="00B573DC">
        <w:t>Failure of Fieldwork</w:t>
      </w:r>
      <w:r w:rsidRPr="00B573DC">
        <w:rPr>
          <w:b w:val="0"/>
        </w:rPr>
        <w:tab/>
      </w:r>
      <w:r w:rsidR="00FC7023">
        <w:rPr>
          <w:b w:val="0"/>
        </w:rPr>
        <w:t>17</w:t>
      </w:r>
    </w:p>
    <w:p w:rsidR="006E127E" w:rsidRPr="00B573DC" w:rsidRDefault="00FC7023" w:rsidP="006E127E">
      <w:pPr>
        <w:pStyle w:val="TOC2"/>
        <w:tabs>
          <w:tab w:val="right" w:leader="dot" w:pos="9360"/>
        </w:tabs>
        <w:ind w:left="216"/>
        <w:rPr>
          <w:rFonts w:ascii="Times New Roman" w:hAnsi="Times New Roman"/>
          <w:sz w:val="24"/>
          <w:szCs w:val="24"/>
        </w:rPr>
      </w:pPr>
      <w:r>
        <w:rPr>
          <w:rFonts w:ascii="Times New Roman" w:hAnsi="Times New Roman"/>
          <w:sz w:val="24"/>
          <w:szCs w:val="24"/>
        </w:rPr>
        <w:t>Level I Fieldwork Failure</w:t>
      </w:r>
      <w:r>
        <w:rPr>
          <w:rFonts w:ascii="Times New Roman" w:hAnsi="Times New Roman"/>
          <w:sz w:val="24"/>
          <w:szCs w:val="24"/>
        </w:rPr>
        <w:tab/>
        <w:t>17</w:t>
      </w:r>
    </w:p>
    <w:p w:rsidR="006E127E" w:rsidRPr="00B573DC" w:rsidRDefault="00FC7023" w:rsidP="006E127E">
      <w:pPr>
        <w:pStyle w:val="TOC2"/>
        <w:tabs>
          <w:tab w:val="right" w:leader="dot" w:pos="9360"/>
        </w:tabs>
        <w:ind w:left="216"/>
        <w:rPr>
          <w:rFonts w:ascii="Times New Roman" w:hAnsi="Times New Roman"/>
          <w:sz w:val="24"/>
          <w:szCs w:val="24"/>
        </w:rPr>
      </w:pPr>
      <w:r>
        <w:rPr>
          <w:rFonts w:ascii="Times New Roman" w:hAnsi="Times New Roman"/>
          <w:sz w:val="24"/>
          <w:szCs w:val="24"/>
        </w:rPr>
        <w:t>Level II Fieldwork Failure</w:t>
      </w:r>
      <w:r>
        <w:rPr>
          <w:rFonts w:ascii="Times New Roman" w:hAnsi="Times New Roman"/>
          <w:sz w:val="24"/>
          <w:szCs w:val="24"/>
        </w:rPr>
        <w:tab/>
        <w:t>18</w:t>
      </w:r>
    </w:p>
    <w:p w:rsidR="003633DD" w:rsidRPr="00B573DC" w:rsidRDefault="003633DD" w:rsidP="003633DD">
      <w:pPr>
        <w:pStyle w:val="TOC1"/>
        <w:rPr>
          <w:b w:val="0"/>
        </w:rPr>
      </w:pPr>
      <w:r w:rsidRPr="00B573DC">
        <w:t>Fieldwork Site Policies and Procedures</w:t>
      </w:r>
      <w:r w:rsidR="00FC7023">
        <w:rPr>
          <w:b w:val="0"/>
        </w:rPr>
        <w:tab/>
        <w:t>19</w:t>
      </w:r>
    </w:p>
    <w:p w:rsidR="008B5B7E" w:rsidRPr="00B573DC" w:rsidRDefault="008B5B7E" w:rsidP="008B5B7E">
      <w:pPr>
        <w:pStyle w:val="TOC1"/>
        <w:rPr>
          <w:b w:val="0"/>
        </w:rPr>
      </w:pPr>
      <w:r w:rsidRPr="00B573DC">
        <w:t>Special Needs</w:t>
      </w:r>
      <w:r w:rsidR="00FC7023">
        <w:rPr>
          <w:b w:val="0"/>
        </w:rPr>
        <w:tab/>
        <w:t>19</w:t>
      </w:r>
    </w:p>
    <w:p w:rsidR="008B5B7E" w:rsidRPr="00B573DC" w:rsidRDefault="008B5B7E" w:rsidP="008B5B7E">
      <w:pPr>
        <w:pStyle w:val="TOC1"/>
        <w:rPr>
          <w:b w:val="0"/>
        </w:rPr>
      </w:pPr>
      <w:r w:rsidRPr="00B573DC">
        <w:t>Professional Liability Insurance</w:t>
      </w:r>
      <w:r w:rsidR="00FC7023">
        <w:rPr>
          <w:b w:val="0"/>
        </w:rPr>
        <w:tab/>
        <w:t>1</w:t>
      </w:r>
      <w:r w:rsidRPr="00B573DC">
        <w:rPr>
          <w:b w:val="0"/>
        </w:rPr>
        <w:t>9</w:t>
      </w:r>
    </w:p>
    <w:p w:rsidR="008B5B7E" w:rsidRPr="00B573DC" w:rsidRDefault="008B5B7E" w:rsidP="008B5B7E">
      <w:pPr>
        <w:pStyle w:val="TOC1"/>
        <w:rPr>
          <w:b w:val="0"/>
        </w:rPr>
      </w:pPr>
      <w:r w:rsidRPr="00B573DC">
        <w:t>Safety</w:t>
      </w:r>
      <w:r w:rsidR="00FC7023">
        <w:rPr>
          <w:b w:val="0"/>
        </w:rPr>
        <w:tab/>
        <w:t>2</w:t>
      </w:r>
      <w:r w:rsidRPr="00B573DC">
        <w:rPr>
          <w:b w:val="0"/>
        </w:rPr>
        <w:t>0</w:t>
      </w:r>
    </w:p>
    <w:p w:rsidR="008B5B7E" w:rsidRPr="00B573DC" w:rsidRDefault="00FC7023" w:rsidP="008B5B7E">
      <w:pPr>
        <w:pStyle w:val="TOC1"/>
        <w:rPr>
          <w:b w:val="0"/>
        </w:rPr>
      </w:pPr>
      <w:r>
        <w:t>Incident Reports</w:t>
      </w:r>
      <w:r>
        <w:rPr>
          <w:b w:val="0"/>
        </w:rPr>
        <w:tab/>
        <w:t>20</w:t>
      </w:r>
    </w:p>
    <w:p w:rsidR="008B5B7E" w:rsidRPr="00B573DC" w:rsidRDefault="008B5B7E" w:rsidP="008B5B7E">
      <w:pPr>
        <w:pStyle w:val="TOC1"/>
        <w:rPr>
          <w:b w:val="0"/>
        </w:rPr>
      </w:pPr>
      <w:r w:rsidRPr="00B573DC">
        <w:lastRenderedPageBreak/>
        <w:t>Conflict of Interest</w:t>
      </w:r>
      <w:r w:rsidR="00FC7023">
        <w:rPr>
          <w:b w:val="0"/>
        </w:rPr>
        <w:tab/>
        <w:t>20</w:t>
      </w:r>
    </w:p>
    <w:p w:rsidR="008B5B7E" w:rsidRPr="00B573DC" w:rsidRDefault="008B5B7E" w:rsidP="00FC7023">
      <w:pPr>
        <w:pStyle w:val="TOC1"/>
      </w:pPr>
      <w:r w:rsidRPr="00B573DC">
        <w:t>Student Health Reports and Clearances</w:t>
      </w:r>
      <w:r w:rsidRPr="00B573DC">
        <w:rPr>
          <w:b w:val="0"/>
        </w:rPr>
        <w:tab/>
      </w:r>
      <w:r w:rsidR="00FC7023">
        <w:rPr>
          <w:b w:val="0"/>
        </w:rPr>
        <w:t>21</w:t>
      </w:r>
    </w:p>
    <w:p w:rsidR="008B5B7E" w:rsidRPr="00B573DC" w:rsidRDefault="00FC7023" w:rsidP="008B5B7E">
      <w:pPr>
        <w:pStyle w:val="TOC2"/>
        <w:tabs>
          <w:tab w:val="right" w:leader="dot" w:pos="9360"/>
        </w:tabs>
        <w:ind w:left="216"/>
        <w:rPr>
          <w:rFonts w:ascii="Times New Roman" w:hAnsi="Times New Roman"/>
          <w:sz w:val="24"/>
          <w:szCs w:val="24"/>
        </w:rPr>
      </w:pPr>
      <w:r>
        <w:rPr>
          <w:rFonts w:ascii="Times New Roman" w:hAnsi="Times New Roman"/>
          <w:sz w:val="24"/>
          <w:szCs w:val="24"/>
        </w:rPr>
        <w:t>Drug Screens</w:t>
      </w:r>
      <w:r>
        <w:rPr>
          <w:rFonts w:ascii="Times New Roman" w:hAnsi="Times New Roman"/>
          <w:sz w:val="24"/>
          <w:szCs w:val="24"/>
        </w:rPr>
        <w:tab/>
        <w:t>21</w:t>
      </w:r>
    </w:p>
    <w:p w:rsidR="008B5B7E" w:rsidRPr="00B573DC" w:rsidRDefault="008B5B7E" w:rsidP="008B5B7E">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Federal/State Criminal Bac</w:t>
      </w:r>
      <w:r w:rsidR="00FC7023">
        <w:rPr>
          <w:rFonts w:ascii="Times New Roman" w:hAnsi="Times New Roman"/>
          <w:sz w:val="24"/>
          <w:szCs w:val="24"/>
        </w:rPr>
        <w:t>kground Checks, OIG Sanctions</w:t>
      </w:r>
      <w:r w:rsidR="00FC7023">
        <w:rPr>
          <w:rFonts w:ascii="Times New Roman" w:hAnsi="Times New Roman"/>
          <w:sz w:val="24"/>
          <w:szCs w:val="24"/>
        </w:rPr>
        <w:tab/>
        <w:t>22</w:t>
      </w:r>
    </w:p>
    <w:p w:rsidR="008B5B7E" w:rsidRPr="00B573DC" w:rsidRDefault="008B5B7E" w:rsidP="008B5B7E">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Stat</w:t>
      </w:r>
      <w:r w:rsidR="00FC7023">
        <w:rPr>
          <w:rFonts w:ascii="Times New Roman" w:hAnsi="Times New Roman"/>
          <w:sz w:val="24"/>
          <w:szCs w:val="24"/>
        </w:rPr>
        <w:t>e Child Abuse Registry Checks</w:t>
      </w:r>
      <w:r w:rsidR="00FC7023">
        <w:rPr>
          <w:rFonts w:ascii="Times New Roman" w:hAnsi="Times New Roman"/>
          <w:sz w:val="24"/>
          <w:szCs w:val="24"/>
        </w:rPr>
        <w:tab/>
        <w:t>22</w:t>
      </w:r>
    </w:p>
    <w:p w:rsidR="008B5B7E" w:rsidRPr="00B573DC" w:rsidRDefault="00FC7023" w:rsidP="008B5B7E">
      <w:pPr>
        <w:pStyle w:val="TOC2"/>
        <w:tabs>
          <w:tab w:val="right" w:leader="dot" w:pos="9360"/>
        </w:tabs>
        <w:ind w:left="216"/>
        <w:rPr>
          <w:rFonts w:ascii="Times New Roman" w:hAnsi="Times New Roman"/>
          <w:sz w:val="24"/>
          <w:szCs w:val="24"/>
        </w:rPr>
      </w:pPr>
      <w:r>
        <w:rPr>
          <w:rFonts w:ascii="Times New Roman" w:hAnsi="Times New Roman"/>
          <w:sz w:val="24"/>
          <w:szCs w:val="24"/>
        </w:rPr>
        <w:t>Fingerprinting</w:t>
      </w:r>
      <w:r>
        <w:rPr>
          <w:rFonts w:ascii="Times New Roman" w:hAnsi="Times New Roman"/>
          <w:sz w:val="24"/>
          <w:szCs w:val="24"/>
        </w:rPr>
        <w:tab/>
        <w:t>22</w:t>
      </w:r>
    </w:p>
    <w:p w:rsidR="008B5B7E" w:rsidRPr="00B573DC" w:rsidRDefault="00FC7023" w:rsidP="008B5B7E">
      <w:pPr>
        <w:pStyle w:val="TOC2"/>
        <w:tabs>
          <w:tab w:val="right" w:leader="dot" w:pos="9360"/>
        </w:tabs>
        <w:ind w:left="216"/>
        <w:rPr>
          <w:rFonts w:ascii="Times New Roman" w:hAnsi="Times New Roman"/>
          <w:sz w:val="24"/>
          <w:szCs w:val="24"/>
        </w:rPr>
      </w:pPr>
      <w:r>
        <w:rPr>
          <w:rFonts w:ascii="Times New Roman" w:hAnsi="Times New Roman"/>
          <w:sz w:val="24"/>
          <w:szCs w:val="24"/>
        </w:rPr>
        <w:t>HIPAA Training</w:t>
      </w:r>
      <w:r>
        <w:rPr>
          <w:rFonts w:ascii="Times New Roman" w:hAnsi="Times New Roman"/>
          <w:sz w:val="24"/>
          <w:szCs w:val="24"/>
        </w:rPr>
        <w:tab/>
        <w:t>22</w:t>
      </w:r>
    </w:p>
    <w:p w:rsidR="008B5B7E" w:rsidRPr="00B573DC" w:rsidRDefault="00FC7023" w:rsidP="008B5B7E">
      <w:pPr>
        <w:pStyle w:val="TOC2"/>
        <w:tabs>
          <w:tab w:val="right" w:leader="dot" w:pos="9360"/>
        </w:tabs>
        <w:ind w:left="216"/>
        <w:rPr>
          <w:rFonts w:ascii="Times New Roman" w:hAnsi="Times New Roman"/>
          <w:sz w:val="24"/>
          <w:szCs w:val="24"/>
        </w:rPr>
      </w:pPr>
      <w:r w:rsidRPr="001F2323">
        <w:rPr>
          <w:rFonts w:ascii="Times New Roman" w:hAnsi="Times New Roman"/>
          <w:sz w:val="24"/>
          <w:szCs w:val="24"/>
        </w:rPr>
        <w:t>Bloodborne Pathogen Training</w:t>
      </w:r>
      <w:r w:rsidRPr="001F2323">
        <w:rPr>
          <w:rFonts w:ascii="Times New Roman" w:hAnsi="Times New Roman"/>
          <w:sz w:val="24"/>
          <w:szCs w:val="24"/>
        </w:rPr>
        <w:tab/>
        <w:t>22</w:t>
      </w:r>
    </w:p>
    <w:p w:rsidR="008B5B7E" w:rsidRPr="00B573DC" w:rsidRDefault="00FC7023" w:rsidP="008B5B7E">
      <w:pPr>
        <w:pStyle w:val="TOC2"/>
        <w:tabs>
          <w:tab w:val="right" w:leader="dot" w:pos="9360"/>
        </w:tabs>
        <w:ind w:left="216"/>
        <w:rPr>
          <w:rFonts w:ascii="Times New Roman" w:hAnsi="Times New Roman"/>
          <w:sz w:val="24"/>
          <w:szCs w:val="24"/>
        </w:rPr>
      </w:pPr>
      <w:r>
        <w:rPr>
          <w:rFonts w:ascii="Times New Roman" w:hAnsi="Times New Roman"/>
          <w:sz w:val="24"/>
          <w:szCs w:val="24"/>
        </w:rPr>
        <w:t>CPR Certification</w:t>
      </w:r>
      <w:r>
        <w:rPr>
          <w:rFonts w:ascii="Times New Roman" w:hAnsi="Times New Roman"/>
          <w:sz w:val="24"/>
          <w:szCs w:val="24"/>
        </w:rPr>
        <w:tab/>
        <w:t>22</w:t>
      </w:r>
    </w:p>
    <w:p w:rsidR="006C3834" w:rsidRPr="00B573DC" w:rsidRDefault="006C3834" w:rsidP="00FC7023">
      <w:pPr>
        <w:pStyle w:val="TOC1"/>
      </w:pPr>
      <w:r w:rsidRPr="00B573DC">
        <w:t>Professionalism</w:t>
      </w:r>
      <w:r w:rsidRPr="00B573DC">
        <w:rPr>
          <w:b w:val="0"/>
        </w:rPr>
        <w:tab/>
      </w:r>
      <w:r w:rsidR="00FC7023">
        <w:rPr>
          <w:b w:val="0"/>
        </w:rPr>
        <w:t>23</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Electronic Devices</w:t>
      </w:r>
      <w:r>
        <w:rPr>
          <w:rFonts w:ascii="Times New Roman" w:hAnsi="Times New Roman"/>
          <w:sz w:val="24"/>
          <w:szCs w:val="24"/>
        </w:rPr>
        <w:tab/>
        <w:t>24</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Social Media</w:t>
      </w:r>
      <w:r>
        <w:rPr>
          <w:rFonts w:ascii="Times New Roman" w:hAnsi="Times New Roman"/>
          <w:sz w:val="24"/>
          <w:szCs w:val="24"/>
        </w:rPr>
        <w:tab/>
        <w:t>24</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Dress Code</w:t>
      </w:r>
      <w:r>
        <w:rPr>
          <w:rFonts w:ascii="Times New Roman" w:hAnsi="Times New Roman"/>
          <w:sz w:val="24"/>
          <w:szCs w:val="24"/>
        </w:rPr>
        <w:tab/>
        <w:t>25</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Tardiness or Absenteeism</w:t>
      </w:r>
      <w:r>
        <w:rPr>
          <w:rFonts w:ascii="Times New Roman" w:hAnsi="Times New Roman"/>
          <w:sz w:val="24"/>
          <w:szCs w:val="24"/>
        </w:rPr>
        <w:tab/>
        <w:t>25</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Holidays</w:t>
      </w:r>
      <w:r>
        <w:rPr>
          <w:rFonts w:ascii="Times New Roman" w:hAnsi="Times New Roman"/>
          <w:sz w:val="24"/>
          <w:szCs w:val="24"/>
        </w:rPr>
        <w:tab/>
        <w:t>26</w:t>
      </w:r>
    </w:p>
    <w:p w:rsidR="006C3834" w:rsidRPr="00B573DC" w:rsidRDefault="006C6646" w:rsidP="006C3834">
      <w:pPr>
        <w:pStyle w:val="TOC2"/>
        <w:tabs>
          <w:tab w:val="right" w:leader="dot" w:pos="9360"/>
        </w:tabs>
        <w:ind w:left="216"/>
        <w:rPr>
          <w:rFonts w:ascii="Times New Roman" w:hAnsi="Times New Roman"/>
          <w:sz w:val="24"/>
          <w:szCs w:val="24"/>
        </w:rPr>
      </w:pPr>
      <w:r>
        <w:rPr>
          <w:rFonts w:ascii="Times New Roman" w:hAnsi="Times New Roman"/>
          <w:sz w:val="24"/>
          <w:szCs w:val="24"/>
        </w:rPr>
        <w:t>Inclement Weather</w:t>
      </w:r>
      <w:r>
        <w:rPr>
          <w:rFonts w:ascii="Times New Roman" w:hAnsi="Times New Roman"/>
          <w:sz w:val="24"/>
          <w:szCs w:val="24"/>
        </w:rPr>
        <w:tab/>
        <w:t>26</w:t>
      </w:r>
    </w:p>
    <w:p w:rsidR="006C3834" w:rsidRPr="00B573DC" w:rsidRDefault="006C3834" w:rsidP="006C3834">
      <w:pPr>
        <w:pStyle w:val="TOC2"/>
        <w:tabs>
          <w:tab w:val="right" w:leader="dot" w:pos="9360"/>
        </w:tabs>
        <w:ind w:left="216"/>
        <w:rPr>
          <w:rFonts w:ascii="Times New Roman" w:hAnsi="Times New Roman"/>
          <w:sz w:val="24"/>
          <w:szCs w:val="24"/>
        </w:rPr>
      </w:pPr>
      <w:r w:rsidRPr="00B573DC">
        <w:rPr>
          <w:rFonts w:ascii="Times New Roman" w:hAnsi="Times New Roman"/>
          <w:sz w:val="24"/>
          <w:szCs w:val="24"/>
        </w:rPr>
        <w:t>Confid</w:t>
      </w:r>
      <w:r w:rsidR="006C6646">
        <w:rPr>
          <w:rFonts w:ascii="Times New Roman" w:hAnsi="Times New Roman"/>
          <w:sz w:val="24"/>
          <w:szCs w:val="24"/>
        </w:rPr>
        <w:t>entiality, Privacy, and HIPAA</w:t>
      </w:r>
      <w:r w:rsidR="006C6646">
        <w:rPr>
          <w:rFonts w:ascii="Times New Roman" w:hAnsi="Times New Roman"/>
          <w:sz w:val="24"/>
          <w:szCs w:val="24"/>
        </w:rPr>
        <w:tab/>
        <w:t>27</w:t>
      </w:r>
    </w:p>
    <w:p w:rsidR="00E17245" w:rsidRPr="00B573DC" w:rsidRDefault="00E17245" w:rsidP="00E17245">
      <w:pPr>
        <w:pStyle w:val="TOC1"/>
        <w:rPr>
          <w:b w:val="0"/>
        </w:rPr>
      </w:pPr>
      <w:r w:rsidRPr="00B573DC">
        <w:t>AFWC Monitoring and Site Visits</w:t>
      </w:r>
      <w:r w:rsidR="006C6646">
        <w:rPr>
          <w:b w:val="0"/>
        </w:rPr>
        <w:tab/>
        <w:t>29</w:t>
      </w:r>
    </w:p>
    <w:p w:rsidR="00E17245" w:rsidRPr="00B573DC" w:rsidRDefault="00E17245" w:rsidP="00E17245">
      <w:pPr>
        <w:pStyle w:val="TOC1"/>
        <w:rPr>
          <w:b w:val="0"/>
        </w:rPr>
      </w:pPr>
      <w:r w:rsidRPr="00B573DC">
        <w:t>Access to Email</w:t>
      </w:r>
      <w:r w:rsidR="006C6646">
        <w:rPr>
          <w:b w:val="0"/>
        </w:rPr>
        <w:tab/>
        <w:t>30</w:t>
      </w:r>
    </w:p>
    <w:p w:rsidR="00E17245" w:rsidRPr="00B573DC" w:rsidRDefault="00E17245" w:rsidP="00E17245">
      <w:pPr>
        <w:pStyle w:val="TOC1"/>
        <w:rPr>
          <w:b w:val="0"/>
        </w:rPr>
      </w:pPr>
      <w:r w:rsidRPr="00B573DC">
        <w:t>Blackboard Communication</w:t>
      </w:r>
      <w:r w:rsidR="006C6646">
        <w:rPr>
          <w:b w:val="0"/>
        </w:rPr>
        <w:tab/>
        <w:t>30</w:t>
      </w:r>
    </w:p>
    <w:p w:rsidR="00185587" w:rsidRDefault="00E17245" w:rsidP="00280AFF">
      <w:pPr>
        <w:pStyle w:val="TOC1"/>
        <w:rPr>
          <w:b w:val="0"/>
        </w:rPr>
      </w:pPr>
      <w:r w:rsidRPr="00B573DC">
        <w:t>Appendices</w:t>
      </w:r>
      <w:r w:rsidR="006C6646">
        <w:rPr>
          <w:b w:val="0"/>
        </w:rPr>
        <w:tab/>
        <w:t>31</w:t>
      </w:r>
    </w:p>
    <w:p w:rsidR="00C6264C" w:rsidRPr="00B573DC" w:rsidRDefault="00513A5A" w:rsidP="00C6264C">
      <w:pPr>
        <w:pStyle w:val="TOC2"/>
        <w:tabs>
          <w:tab w:val="right" w:leader="dot" w:pos="9360"/>
        </w:tabs>
        <w:ind w:left="216"/>
        <w:rPr>
          <w:rFonts w:ascii="Times New Roman" w:hAnsi="Times New Roman"/>
          <w:sz w:val="24"/>
          <w:szCs w:val="24"/>
        </w:rPr>
      </w:pPr>
      <w:r w:rsidRPr="00513A5A">
        <w:rPr>
          <w:rFonts w:ascii="Times New Roman" w:hAnsi="Times New Roman"/>
          <w:sz w:val="24"/>
          <w:szCs w:val="24"/>
        </w:rPr>
        <w:t>Fieldwork Manual Acknowledgement Agreement</w:t>
      </w:r>
      <w:r w:rsidRPr="00513A5A">
        <w:rPr>
          <w:rFonts w:ascii="Times New Roman" w:hAnsi="Times New Roman"/>
          <w:sz w:val="24"/>
          <w:szCs w:val="24"/>
        </w:rPr>
        <w:tab/>
      </w:r>
      <w:r>
        <w:rPr>
          <w:rFonts w:ascii="Times New Roman" w:hAnsi="Times New Roman"/>
          <w:sz w:val="24"/>
          <w:szCs w:val="24"/>
        </w:rPr>
        <w:t>32</w:t>
      </w:r>
    </w:p>
    <w:p w:rsidR="006C6646" w:rsidRDefault="006C6646" w:rsidP="001877C8">
      <w:pPr>
        <w:spacing w:before="100" w:beforeAutospacing="1" w:after="100" w:afterAutospacing="1" w:line="240" w:lineRule="auto"/>
        <w:jc w:val="center"/>
        <w:rPr>
          <w:rFonts w:ascii="Times New Roman" w:hAnsi="Times New Roman"/>
          <w:b/>
          <w:sz w:val="32"/>
          <w:szCs w:val="36"/>
        </w:rPr>
      </w:pPr>
    </w:p>
    <w:p w:rsidR="006C6646" w:rsidRDefault="006C6646" w:rsidP="001877C8">
      <w:pPr>
        <w:spacing w:before="100" w:beforeAutospacing="1" w:after="100" w:afterAutospacing="1" w:line="240" w:lineRule="auto"/>
        <w:jc w:val="center"/>
        <w:rPr>
          <w:rFonts w:ascii="Times New Roman" w:hAnsi="Times New Roman"/>
          <w:b/>
          <w:sz w:val="32"/>
          <w:szCs w:val="36"/>
        </w:rPr>
      </w:pPr>
    </w:p>
    <w:p w:rsidR="006C6646" w:rsidRDefault="006C6646" w:rsidP="001877C8">
      <w:pPr>
        <w:spacing w:before="100" w:beforeAutospacing="1" w:after="100" w:afterAutospacing="1" w:line="240" w:lineRule="auto"/>
        <w:jc w:val="center"/>
        <w:rPr>
          <w:rFonts w:ascii="Times New Roman" w:hAnsi="Times New Roman"/>
          <w:b/>
          <w:sz w:val="32"/>
          <w:szCs w:val="36"/>
        </w:rPr>
      </w:pPr>
    </w:p>
    <w:p w:rsidR="00321170" w:rsidRDefault="00CF38EC" w:rsidP="001877C8">
      <w:pPr>
        <w:spacing w:before="100" w:beforeAutospacing="1" w:after="100" w:afterAutospacing="1" w:line="240" w:lineRule="auto"/>
        <w:jc w:val="center"/>
        <w:rPr>
          <w:rFonts w:ascii="Times New Roman" w:hAnsi="Times New Roman"/>
          <w:b/>
          <w:sz w:val="32"/>
          <w:szCs w:val="36"/>
        </w:rPr>
      </w:pPr>
      <w:r>
        <w:rPr>
          <w:rFonts w:ascii="Times New Roman" w:hAnsi="Times New Roman"/>
          <w:b/>
          <w:sz w:val="32"/>
          <w:szCs w:val="36"/>
        </w:rPr>
        <w:t xml:space="preserve">Letter from </w:t>
      </w:r>
      <w:r w:rsidR="001F2323">
        <w:rPr>
          <w:rFonts w:ascii="Times New Roman" w:hAnsi="Times New Roman"/>
          <w:b/>
          <w:sz w:val="32"/>
          <w:szCs w:val="36"/>
        </w:rPr>
        <w:t xml:space="preserve">Academic </w:t>
      </w:r>
      <w:r>
        <w:rPr>
          <w:rFonts w:ascii="Times New Roman" w:hAnsi="Times New Roman"/>
          <w:b/>
          <w:sz w:val="32"/>
          <w:szCs w:val="36"/>
        </w:rPr>
        <w:t>Fieldwork Coordinator</w:t>
      </w:r>
    </w:p>
    <w:p w:rsidR="00321170" w:rsidRPr="002241E9" w:rsidRDefault="00321170" w:rsidP="001877C8">
      <w:pPr>
        <w:spacing w:before="100" w:beforeAutospacing="1" w:after="100" w:afterAutospacing="1" w:line="240" w:lineRule="auto"/>
        <w:rPr>
          <w:rFonts w:ascii="Times New Roman" w:hAnsi="Times New Roman"/>
          <w:sz w:val="24"/>
          <w:szCs w:val="24"/>
        </w:rPr>
      </w:pPr>
      <w:r w:rsidRPr="002241E9">
        <w:rPr>
          <w:rFonts w:ascii="Times New Roman" w:hAnsi="Times New Roman"/>
          <w:sz w:val="24"/>
          <w:szCs w:val="24"/>
        </w:rPr>
        <w:t>Fieldwork Student</w:t>
      </w:r>
      <w:r>
        <w:rPr>
          <w:rFonts w:ascii="Times New Roman" w:hAnsi="Times New Roman"/>
          <w:sz w:val="24"/>
          <w:szCs w:val="24"/>
        </w:rPr>
        <w:t>s</w:t>
      </w:r>
      <w:r w:rsidR="00F96829">
        <w:rPr>
          <w:rFonts w:ascii="Times New Roman" w:hAnsi="Times New Roman"/>
          <w:sz w:val="24"/>
          <w:szCs w:val="24"/>
        </w:rPr>
        <w:t>,</w:t>
      </w:r>
    </w:p>
    <w:p w:rsidR="00321170" w:rsidRPr="002241E9" w:rsidRDefault="00321170" w:rsidP="001877C8">
      <w:pPr>
        <w:pStyle w:val="Default"/>
        <w:spacing w:before="100" w:beforeAutospacing="1" w:after="100" w:afterAutospacing="1"/>
        <w:rPr>
          <w:rFonts w:ascii="Times New Roman" w:hAnsi="Times New Roman" w:cs="Times New Roman"/>
          <w:bCs/>
        </w:rPr>
      </w:pPr>
      <w:r>
        <w:rPr>
          <w:rFonts w:ascii="Times New Roman" w:hAnsi="Times New Roman" w:cs="Times New Roman"/>
        </w:rPr>
        <w:t xml:space="preserve">Welcome to </w:t>
      </w:r>
      <w:r w:rsidR="004725DE">
        <w:rPr>
          <w:rFonts w:ascii="Times New Roman" w:hAnsi="Times New Roman" w:cs="Times New Roman"/>
        </w:rPr>
        <w:t>Bryant &amp; Stratton College’s</w:t>
      </w:r>
      <w:r w:rsidR="00F96829">
        <w:rPr>
          <w:rFonts w:ascii="Times New Roman" w:hAnsi="Times New Roman" w:cs="Times New Roman"/>
        </w:rPr>
        <w:t>,</w:t>
      </w:r>
      <w:r w:rsidR="005B3685">
        <w:rPr>
          <w:rFonts w:ascii="Times New Roman" w:hAnsi="Times New Roman" w:cs="Times New Roman"/>
        </w:rPr>
        <w:t xml:space="preserve"> </w:t>
      </w:r>
      <w:r w:rsidR="004725DE">
        <w:rPr>
          <w:rFonts w:ascii="Times New Roman" w:hAnsi="Times New Roman" w:cs="Times New Roman"/>
        </w:rPr>
        <w:t>Occupational Therapy Assistant program</w:t>
      </w:r>
      <w:r w:rsidRPr="002241E9">
        <w:rPr>
          <w:rFonts w:ascii="Times New Roman" w:hAnsi="Times New Roman" w:cs="Times New Roman"/>
        </w:rPr>
        <w:t xml:space="preserve">. </w:t>
      </w:r>
      <w:r w:rsidRPr="002241E9">
        <w:rPr>
          <w:rFonts w:ascii="Times New Roman" w:hAnsi="Times New Roman" w:cs="Times New Roman"/>
          <w:bCs/>
        </w:rPr>
        <w:t xml:space="preserve">Fieldwork education is a crucial part of professional preparation and is integrated as a component of the curriculum design. At </w:t>
      </w:r>
      <w:r w:rsidR="004725DE">
        <w:rPr>
          <w:rFonts w:ascii="Times New Roman" w:hAnsi="Times New Roman" w:cs="Times New Roman"/>
          <w:bCs/>
        </w:rPr>
        <w:t>Bryant &amp; Stratton</w:t>
      </w:r>
      <w:r w:rsidR="00F96829">
        <w:rPr>
          <w:rFonts w:ascii="Times New Roman" w:hAnsi="Times New Roman" w:cs="Times New Roman"/>
          <w:bCs/>
        </w:rPr>
        <w:t>,</w:t>
      </w:r>
      <w:r w:rsidRPr="002241E9">
        <w:rPr>
          <w:rFonts w:ascii="Times New Roman" w:hAnsi="Times New Roman" w:cs="Times New Roman"/>
          <w:bCs/>
        </w:rPr>
        <w:t xml:space="preserve"> we are committed to providing a quality fieldw</w:t>
      </w:r>
      <w:r>
        <w:rPr>
          <w:rFonts w:ascii="Times New Roman" w:hAnsi="Times New Roman" w:cs="Times New Roman"/>
          <w:bCs/>
        </w:rPr>
        <w:t>ork experience that incorporates</w:t>
      </w:r>
      <w:r w:rsidRPr="002241E9">
        <w:rPr>
          <w:rFonts w:ascii="Times New Roman" w:hAnsi="Times New Roman" w:cs="Times New Roman"/>
          <w:bCs/>
        </w:rPr>
        <w:t xml:space="preserve"> didactic learning experiences with emphasis on development of t</w:t>
      </w:r>
      <w:r>
        <w:rPr>
          <w:rFonts w:ascii="Times New Roman" w:hAnsi="Times New Roman" w:cs="Times New Roman"/>
          <w:bCs/>
        </w:rPr>
        <w:t>he entry-</w:t>
      </w:r>
      <w:r w:rsidR="006869DC">
        <w:rPr>
          <w:rFonts w:ascii="Times New Roman" w:hAnsi="Times New Roman" w:cs="Times New Roman"/>
          <w:bCs/>
        </w:rPr>
        <w:t>Level</w:t>
      </w:r>
      <w:r>
        <w:rPr>
          <w:rFonts w:ascii="Times New Roman" w:hAnsi="Times New Roman" w:cs="Times New Roman"/>
          <w:bCs/>
        </w:rPr>
        <w:t xml:space="preserve"> practitioner. This</w:t>
      </w:r>
      <w:r w:rsidRPr="002241E9">
        <w:rPr>
          <w:rFonts w:ascii="Times New Roman" w:hAnsi="Times New Roman" w:cs="Times New Roman"/>
          <w:bCs/>
        </w:rPr>
        <w:t xml:space="preserve"> </w:t>
      </w:r>
      <w:r>
        <w:rPr>
          <w:rFonts w:ascii="Times New Roman" w:hAnsi="Times New Roman" w:cs="Times New Roman"/>
          <w:bCs/>
        </w:rPr>
        <w:t>manual</w:t>
      </w:r>
      <w:r w:rsidRPr="002241E9">
        <w:rPr>
          <w:rFonts w:ascii="Times New Roman" w:hAnsi="Times New Roman" w:cs="Times New Roman"/>
          <w:bCs/>
        </w:rPr>
        <w:t xml:space="preserve"> provide</w:t>
      </w:r>
      <w:r>
        <w:rPr>
          <w:rFonts w:ascii="Times New Roman" w:hAnsi="Times New Roman" w:cs="Times New Roman"/>
          <w:bCs/>
        </w:rPr>
        <w:t>s guidelines regarding</w:t>
      </w:r>
      <w:r w:rsidRPr="002241E9">
        <w:rPr>
          <w:rFonts w:ascii="Times New Roman" w:hAnsi="Times New Roman" w:cs="Times New Roman"/>
          <w:bCs/>
        </w:rPr>
        <w:t xml:space="preserve"> fieldwork experience at </w:t>
      </w:r>
      <w:r w:rsidR="00CF38EC">
        <w:rPr>
          <w:rFonts w:ascii="Times New Roman" w:hAnsi="Times New Roman" w:cs="Times New Roman"/>
        </w:rPr>
        <w:t>Bryant &amp; Stratton College</w:t>
      </w:r>
      <w:r w:rsidR="00CF38EC">
        <w:rPr>
          <w:rFonts w:ascii="Times New Roman" w:hAnsi="Times New Roman" w:cs="Times New Roman"/>
          <w:bCs/>
        </w:rPr>
        <w:t xml:space="preserve"> as well as outline</w:t>
      </w:r>
      <w:r w:rsidRPr="002241E9">
        <w:rPr>
          <w:rFonts w:ascii="Times New Roman" w:hAnsi="Times New Roman" w:cs="Times New Roman"/>
          <w:bCs/>
        </w:rPr>
        <w:t xml:space="preserve"> the policies and procedures of fieldwork education. </w:t>
      </w:r>
    </w:p>
    <w:p w:rsidR="00321170" w:rsidRDefault="00321170" w:rsidP="001877C8">
      <w:pPr>
        <w:pStyle w:val="Default"/>
        <w:spacing w:before="100" w:beforeAutospacing="1" w:after="100" w:afterAutospacing="1"/>
        <w:rPr>
          <w:rFonts w:ascii="Times New Roman" w:hAnsi="Times New Roman" w:cs="Times New Roman"/>
          <w:bCs/>
        </w:rPr>
      </w:pPr>
      <w:r>
        <w:rPr>
          <w:rFonts w:ascii="Times New Roman" w:hAnsi="Times New Roman" w:cs="Times New Roman"/>
          <w:bCs/>
        </w:rPr>
        <w:t>This manual was created to promote successful completion of fieldwork education experiences and to provide clarity regarding the fieldwork placement process. Please be aware that policies and procedures outlined in this manual are subject to change. In the event of any changes to this manual</w:t>
      </w:r>
      <w:r w:rsidR="00F96829">
        <w:rPr>
          <w:rFonts w:ascii="Times New Roman" w:hAnsi="Times New Roman" w:cs="Times New Roman"/>
          <w:bCs/>
        </w:rPr>
        <w:t>,</w:t>
      </w:r>
      <w:r>
        <w:rPr>
          <w:rFonts w:ascii="Times New Roman" w:hAnsi="Times New Roman" w:cs="Times New Roman"/>
          <w:bCs/>
        </w:rPr>
        <w:t xml:space="preserve"> you will be notified in a timely manner.</w:t>
      </w:r>
    </w:p>
    <w:p w:rsidR="00321170" w:rsidRPr="0069733A" w:rsidRDefault="00C80D45" w:rsidP="001877C8">
      <w:pPr>
        <w:pStyle w:val="Default"/>
        <w:spacing w:before="100" w:beforeAutospacing="1" w:after="100" w:afterAutospacing="1"/>
        <w:rPr>
          <w:rFonts w:ascii="Times New Roman" w:hAnsi="Times New Roman" w:cs="Times New Roman"/>
          <w:bCs/>
          <w:color w:val="auto"/>
        </w:rPr>
      </w:pPr>
      <w:r>
        <w:rPr>
          <w:rFonts w:ascii="Times New Roman" w:hAnsi="Times New Roman" w:cs="Times New Roman"/>
          <w:bCs/>
        </w:rPr>
        <w:t>Again</w:t>
      </w:r>
      <w:r w:rsidR="00F96829">
        <w:rPr>
          <w:rFonts w:ascii="Times New Roman" w:hAnsi="Times New Roman" w:cs="Times New Roman"/>
          <w:bCs/>
        </w:rPr>
        <w:t>,</w:t>
      </w:r>
      <w:r>
        <w:rPr>
          <w:rFonts w:ascii="Times New Roman" w:hAnsi="Times New Roman" w:cs="Times New Roman"/>
          <w:bCs/>
        </w:rPr>
        <w:t xml:space="preserve"> we welcome you to the program</w:t>
      </w:r>
      <w:r w:rsidR="00321170">
        <w:rPr>
          <w:rFonts w:ascii="Times New Roman" w:hAnsi="Times New Roman" w:cs="Times New Roman"/>
          <w:bCs/>
        </w:rPr>
        <w:t xml:space="preserve"> and look forward to supporting you in your journey to </w:t>
      </w:r>
      <w:r w:rsidR="00321170">
        <w:rPr>
          <w:rFonts w:ascii="Times New Roman" w:hAnsi="Times New Roman" w:cs="Times New Roman"/>
          <w:bCs/>
          <w:color w:val="auto"/>
        </w:rPr>
        <w:t>become an occupational t</w:t>
      </w:r>
      <w:r w:rsidR="004725DE">
        <w:rPr>
          <w:rFonts w:ascii="Times New Roman" w:hAnsi="Times New Roman" w:cs="Times New Roman"/>
          <w:bCs/>
          <w:color w:val="auto"/>
        </w:rPr>
        <w:t>herapy assistant</w:t>
      </w:r>
      <w:r w:rsidR="00321170" w:rsidRPr="0069733A">
        <w:rPr>
          <w:rFonts w:ascii="Times New Roman" w:hAnsi="Times New Roman" w:cs="Times New Roman"/>
          <w:bCs/>
          <w:color w:val="auto"/>
        </w:rPr>
        <w:t xml:space="preserve">. </w:t>
      </w:r>
    </w:p>
    <w:p w:rsidR="00321170" w:rsidRDefault="00321170" w:rsidP="001877C8">
      <w:pPr>
        <w:spacing w:before="100" w:beforeAutospacing="1" w:after="100" w:afterAutospacing="1" w:line="240" w:lineRule="auto"/>
        <w:jc w:val="center"/>
        <w:rPr>
          <w:rFonts w:ascii="Times New Roman" w:hAnsi="Times New Roman"/>
          <w:b/>
          <w:sz w:val="32"/>
          <w:szCs w:val="36"/>
        </w:rPr>
      </w:pPr>
      <w:r w:rsidRPr="00321170">
        <w:rPr>
          <w:rFonts w:ascii="Times New Roman" w:hAnsi="Times New Roman"/>
          <w:b/>
          <w:sz w:val="32"/>
          <w:szCs w:val="36"/>
        </w:rPr>
        <w:t>Fieldwork Philosophy</w:t>
      </w:r>
    </w:p>
    <w:p w:rsidR="00321170" w:rsidRDefault="00321170" w:rsidP="001877C8">
      <w:pPr>
        <w:autoSpaceDE w:val="0"/>
        <w:autoSpaceDN w:val="0"/>
        <w:adjustRightInd w:val="0"/>
        <w:spacing w:before="100" w:beforeAutospacing="1" w:after="100" w:afterAutospacing="1" w:line="240" w:lineRule="auto"/>
        <w:rPr>
          <w:rFonts w:ascii="Times New Roman" w:hAnsi="Times New Roman"/>
          <w:sz w:val="24"/>
          <w:szCs w:val="24"/>
          <w:highlight w:val="yellow"/>
        </w:rPr>
      </w:pPr>
      <w:r w:rsidRPr="003774C6">
        <w:rPr>
          <w:rFonts w:ascii="Times New Roman" w:hAnsi="Times New Roman"/>
          <w:bCs/>
          <w:sz w:val="24"/>
          <w:szCs w:val="24"/>
        </w:rPr>
        <w:t xml:space="preserve">The </w:t>
      </w:r>
      <w:r w:rsidRPr="003774C6">
        <w:rPr>
          <w:rFonts w:ascii="Times New Roman" w:hAnsi="Times New Roman"/>
          <w:sz w:val="24"/>
          <w:szCs w:val="24"/>
        </w:rPr>
        <w:t xml:space="preserve">Fieldwork </w:t>
      </w:r>
      <w:r w:rsidRPr="004811DA">
        <w:rPr>
          <w:rFonts w:ascii="Times New Roman" w:hAnsi="Times New Roman"/>
          <w:sz w:val="24"/>
          <w:szCs w:val="24"/>
        </w:rPr>
        <w:t>Pr</w:t>
      </w:r>
      <w:r>
        <w:rPr>
          <w:rFonts w:ascii="Times New Roman" w:hAnsi="Times New Roman"/>
          <w:sz w:val="24"/>
          <w:szCs w:val="24"/>
        </w:rPr>
        <w:t xml:space="preserve">acticum </w:t>
      </w:r>
      <w:r w:rsidRPr="004811DA">
        <w:rPr>
          <w:rFonts w:ascii="Times New Roman" w:hAnsi="Times New Roman"/>
          <w:sz w:val="24"/>
          <w:szCs w:val="24"/>
        </w:rPr>
        <w:t xml:space="preserve">component of </w:t>
      </w:r>
      <w:r w:rsidR="004725DE">
        <w:rPr>
          <w:rFonts w:ascii="Times New Roman" w:hAnsi="Times New Roman"/>
        </w:rPr>
        <w:t>Bryant &amp; Stratton College’s OTA</w:t>
      </w:r>
      <w:r w:rsidR="00975BC1" w:rsidRPr="004811DA">
        <w:rPr>
          <w:rFonts w:ascii="Times New Roman" w:hAnsi="Times New Roman"/>
          <w:sz w:val="24"/>
          <w:szCs w:val="24"/>
        </w:rPr>
        <w:t xml:space="preserve"> </w:t>
      </w:r>
      <w:r w:rsidRPr="004811DA">
        <w:rPr>
          <w:rFonts w:ascii="Times New Roman" w:hAnsi="Times New Roman"/>
          <w:sz w:val="24"/>
          <w:szCs w:val="24"/>
        </w:rPr>
        <w:t>Program</w:t>
      </w:r>
      <w:r>
        <w:rPr>
          <w:rFonts w:ascii="Times New Roman" w:hAnsi="Times New Roman"/>
          <w:sz w:val="24"/>
          <w:szCs w:val="24"/>
        </w:rPr>
        <w:t xml:space="preserve"> </w:t>
      </w:r>
      <w:r w:rsidRPr="004811DA">
        <w:rPr>
          <w:rFonts w:ascii="Times New Roman" w:hAnsi="Times New Roman"/>
          <w:sz w:val="24"/>
          <w:szCs w:val="24"/>
        </w:rPr>
        <w:t>is designed to allow students to apply knowledge in real life situations. It is consistent with the curriculum design and ensures that the student</w:t>
      </w:r>
      <w:r w:rsidR="00BA14AE">
        <w:rPr>
          <w:rFonts w:ascii="Times New Roman" w:hAnsi="Times New Roman"/>
          <w:sz w:val="24"/>
          <w:szCs w:val="24"/>
        </w:rPr>
        <w:t>’</w:t>
      </w:r>
      <w:r w:rsidRPr="004811DA">
        <w:rPr>
          <w:rFonts w:ascii="Times New Roman" w:hAnsi="Times New Roman"/>
          <w:sz w:val="24"/>
          <w:szCs w:val="24"/>
        </w:rPr>
        <w:t xml:space="preserve">s fieldwork experience reflects the </w:t>
      </w:r>
      <w:r>
        <w:rPr>
          <w:rFonts w:ascii="Times New Roman" w:hAnsi="Times New Roman"/>
          <w:sz w:val="24"/>
          <w:szCs w:val="24"/>
        </w:rPr>
        <w:t>present state of affairs in health care</w:t>
      </w:r>
      <w:r w:rsidRPr="004811DA">
        <w:rPr>
          <w:rFonts w:ascii="Times New Roman" w:hAnsi="Times New Roman"/>
          <w:sz w:val="24"/>
          <w:szCs w:val="24"/>
        </w:rPr>
        <w:t xml:space="preserve"> and current practice</w:t>
      </w:r>
      <w:r>
        <w:rPr>
          <w:rFonts w:ascii="Times New Roman" w:hAnsi="Times New Roman"/>
          <w:sz w:val="24"/>
          <w:szCs w:val="24"/>
        </w:rPr>
        <w:t xml:space="preserve"> trends</w:t>
      </w:r>
      <w:r w:rsidRPr="004811DA">
        <w:rPr>
          <w:rFonts w:ascii="Times New Roman" w:hAnsi="Times New Roman"/>
          <w:sz w:val="24"/>
          <w:szCs w:val="24"/>
        </w:rPr>
        <w:t>.</w:t>
      </w:r>
      <w:r w:rsidRPr="004811DA">
        <w:rPr>
          <w:rFonts w:ascii="Times New Roman" w:hAnsi="Times New Roman"/>
          <w:sz w:val="24"/>
          <w:szCs w:val="24"/>
          <w:highlight w:val="yellow"/>
        </w:rPr>
        <w:t xml:space="preserve">  </w:t>
      </w:r>
    </w:p>
    <w:p w:rsidR="00975BC1" w:rsidRDefault="00321170" w:rsidP="001877C8">
      <w:pPr>
        <w:autoSpaceDE w:val="0"/>
        <w:autoSpaceDN w:val="0"/>
        <w:adjustRightInd w:val="0"/>
        <w:spacing w:before="100" w:beforeAutospacing="1" w:after="100" w:afterAutospacing="1" w:line="240" w:lineRule="auto"/>
        <w:rPr>
          <w:rFonts w:ascii="Times New Roman" w:hAnsi="Times New Roman"/>
          <w:sz w:val="24"/>
          <w:szCs w:val="24"/>
        </w:rPr>
      </w:pPr>
      <w:r w:rsidRPr="004811DA">
        <w:rPr>
          <w:rFonts w:ascii="Times New Roman" w:hAnsi="Times New Roman"/>
          <w:sz w:val="24"/>
          <w:szCs w:val="24"/>
        </w:rPr>
        <w:t xml:space="preserve">Consistent </w:t>
      </w:r>
      <w:r w:rsidRPr="00D9182D">
        <w:rPr>
          <w:rFonts w:ascii="Times New Roman" w:hAnsi="Times New Roman"/>
          <w:sz w:val="24"/>
          <w:szCs w:val="24"/>
        </w:rPr>
        <w:t>with the Occupational Therapy</w:t>
      </w:r>
      <w:r w:rsidR="004725DE">
        <w:rPr>
          <w:rFonts w:ascii="Times New Roman" w:hAnsi="Times New Roman"/>
          <w:sz w:val="24"/>
          <w:szCs w:val="24"/>
        </w:rPr>
        <w:t xml:space="preserve"> Assistant</w:t>
      </w:r>
      <w:r w:rsidRPr="00D9182D">
        <w:rPr>
          <w:rFonts w:ascii="Times New Roman" w:hAnsi="Times New Roman"/>
          <w:sz w:val="24"/>
          <w:szCs w:val="24"/>
        </w:rPr>
        <w:t xml:space="preserve"> Program </w:t>
      </w:r>
      <w:r w:rsidR="003E62B9">
        <w:rPr>
          <w:rFonts w:ascii="Times New Roman" w:hAnsi="Times New Roman"/>
          <w:sz w:val="24"/>
          <w:szCs w:val="24"/>
        </w:rPr>
        <w:t>s</w:t>
      </w:r>
      <w:r w:rsidRPr="00D9182D">
        <w:rPr>
          <w:rFonts w:ascii="Times New Roman" w:hAnsi="Times New Roman"/>
          <w:sz w:val="24"/>
          <w:szCs w:val="24"/>
        </w:rPr>
        <w:t>tandards</w:t>
      </w:r>
      <w:r w:rsidR="00F96829">
        <w:rPr>
          <w:rFonts w:ascii="Times New Roman" w:hAnsi="Times New Roman"/>
          <w:sz w:val="24"/>
          <w:szCs w:val="24"/>
        </w:rPr>
        <w:t>,</w:t>
      </w:r>
      <w:r w:rsidRPr="00D9182D">
        <w:rPr>
          <w:rFonts w:ascii="Times New Roman" w:hAnsi="Times New Roman"/>
          <w:sz w:val="24"/>
          <w:szCs w:val="24"/>
        </w:rPr>
        <w:t xml:space="preserve"> students</w:t>
      </w:r>
      <w:r w:rsidRPr="00DC79CD">
        <w:rPr>
          <w:rFonts w:ascii="Times New Roman" w:hAnsi="Times New Roman"/>
          <w:sz w:val="24"/>
          <w:szCs w:val="24"/>
        </w:rPr>
        <w:t xml:space="preserve"> </w:t>
      </w:r>
      <w:r>
        <w:rPr>
          <w:rFonts w:ascii="Times New Roman" w:hAnsi="Times New Roman"/>
          <w:sz w:val="24"/>
          <w:szCs w:val="24"/>
        </w:rPr>
        <w:t>actively participate in</w:t>
      </w:r>
      <w:r w:rsidRPr="004811DA">
        <w:rPr>
          <w:rFonts w:ascii="Times New Roman" w:hAnsi="Times New Roman"/>
          <w:sz w:val="24"/>
          <w:szCs w:val="24"/>
        </w:rPr>
        <w:t xml:space="preserve"> fieldwork </w:t>
      </w:r>
      <w:r>
        <w:rPr>
          <w:rFonts w:ascii="Times New Roman" w:hAnsi="Times New Roman"/>
          <w:sz w:val="24"/>
          <w:szCs w:val="24"/>
        </w:rPr>
        <w:t>experiences</w:t>
      </w:r>
      <w:r w:rsidRPr="004811DA">
        <w:rPr>
          <w:rFonts w:ascii="Times New Roman" w:hAnsi="Times New Roman"/>
          <w:sz w:val="24"/>
          <w:szCs w:val="24"/>
        </w:rPr>
        <w:t xml:space="preserve"> to ensure the</w:t>
      </w:r>
      <w:r>
        <w:rPr>
          <w:rFonts w:ascii="Times New Roman" w:hAnsi="Times New Roman"/>
          <w:sz w:val="24"/>
          <w:szCs w:val="24"/>
        </w:rPr>
        <w:t xml:space="preserve"> successful</w:t>
      </w:r>
      <w:r w:rsidRPr="004811DA">
        <w:rPr>
          <w:rFonts w:ascii="Times New Roman" w:hAnsi="Times New Roman"/>
          <w:sz w:val="24"/>
          <w:szCs w:val="24"/>
        </w:rPr>
        <w:t xml:space="preserve"> transition from classroom to the clinic</w:t>
      </w:r>
      <w:r>
        <w:rPr>
          <w:rFonts w:ascii="Times New Roman" w:hAnsi="Times New Roman"/>
          <w:sz w:val="24"/>
          <w:szCs w:val="24"/>
        </w:rPr>
        <w:t xml:space="preserve">. The fieldwork education experience is designed to </w:t>
      </w:r>
      <w:r w:rsidRPr="004811DA">
        <w:rPr>
          <w:rFonts w:ascii="Times New Roman" w:hAnsi="Times New Roman"/>
          <w:sz w:val="24"/>
          <w:szCs w:val="24"/>
        </w:rPr>
        <w:t xml:space="preserve">facilitate contextual application of core clinical </w:t>
      </w:r>
      <w:r>
        <w:rPr>
          <w:rFonts w:ascii="Times New Roman" w:hAnsi="Times New Roman"/>
          <w:sz w:val="24"/>
          <w:szCs w:val="24"/>
        </w:rPr>
        <w:t>skills and clinical reasoning. Thus</w:t>
      </w:r>
      <w:r w:rsidR="00F96829">
        <w:rPr>
          <w:rFonts w:ascii="Times New Roman" w:hAnsi="Times New Roman"/>
          <w:sz w:val="24"/>
          <w:szCs w:val="24"/>
        </w:rPr>
        <w:t>,</w:t>
      </w:r>
      <w:r>
        <w:rPr>
          <w:rFonts w:ascii="Times New Roman" w:hAnsi="Times New Roman"/>
          <w:sz w:val="24"/>
          <w:szCs w:val="24"/>
        </w:rPr>
        <w:t xml:space="preserve"> such experiences lead to the integration and generalization of the </w:t>
      </w:r>
      <w:r w:rsidRPr="004811DA">
        <w:rPr>
          <w:rFonts w:ascii="Times New Roman" w:hAnsi="Times New Roman"/>
          <w:sz w:val="24"/>
          <w:szCs w:val="24"/>
        </w:rPr>
        <w:t>knowledge and skills needed to thrive in diverse cultural environments</w:t>
      </w:r>
      <w:r>
        <w:rPr>
          <w:rFonts w:ascii="Times New Roman" w:hAnsi="Times New Roman"/>
          <w:sz w:val="24"/>
          <w:szCs w:val="24"/>
        </w:rPr>
        <w:t xml:space="preserve"> and the community at large.</w:t>
      </w:r>
    </w:p>
    <w:p w:rsidR="003E62B9" w:rsidRDefault="00321170" w:rsidP="003E62B9">
      <w:pPr>
        <w:spacing w:before="100" w:beforeAutospacing="1" w:after="100" w:afterAutospacing="1" w:line="240" w:lineRule="auto"/>
        <w:jc w:val="center"/>
        <w:rPr>
          <w:rFonts w:ascii="Times New Roman" w:hAnsi="Times New Roman"/>
          <w:b/>
          <w:bCs/>
        </w:rPr>
      </w:pPr>
      <w:r>
        <w:rPr>
          <w:rFonts w:ascii="Times New Roman" w:hAnsi="Times New Roman"/>
          <w:b/>
          <w:sz w:val="32"/>
          <w:szCs w:val="36"/>
        </w:rPr>
        <w:t>Participants in Fieldwork Education Experience</w:t>
      </w:r>
      <w:r w:rsidR="003E62B9">
        <w:rPr>
          <w:rFonts w:ascii="Times New Roman" w:hAnsi="Times New Roman"/>
          <w:b/>
          <w:sz w:val="32"/>
          <w:szCs w:val="36"/>
        </w:rPr>
        <w:br/>
      </w:r>
    </w:p>
    <w:p w:rsidR="00316B02" w:rsidRPr="003E62B9" w:rsidRDefault="00975BC1" w:rsidP="003E62B9">
      <w:pPr>
        <w:spacing w:before="100" w:beforeAutospacing="1" w:after="100" w:afterAutospacing="1" w:line="240" w:lineRule="auto"/>
        <w:rPr>
          <w:rFonts w:ascii="Times New Roman" w:hAnsi="Times New Roman"/>
          <w:b/>
          <w:bCs/>
          <w:sz w:val="24"/>
          <w:szCs w:val="24"/>
        </w:rPr>
      </w:pPr>
      <w:r w:rsidRPr="003E62B9">
        <w:rPr>
          <w:rFonts w:ascii="Times New Roman" w:hAnsi="Times New Roman"/>
          <w:b/>
          <w:bCs/>
          <w:sz w:val="24"/>
          <w:szCs w:val="24"/>
        </w:rPr>
        <w:t>Academic Fieldwork Coordinator</w:t>
      </w:r>
    </w:p>
    <w:p w:rsidR="00316B02" w:rsidRDefault="00316B02" w:rsidP="001877C8">
      <w:pPr>
        <w:pStyle w:val="CM112"/>
        <w:spacing w:before="100" w:beforeAutospacing="1" w:after="100" w:afterAutospacing="1"/>
        <w:rPr>
          <w:rFonts w:ascii="Times New Roman" w:hAnsi="Times New Roman"/>
        </w:rPr>
      </w:pPr>
      <w:r>
        <w:rPr>
          <w:rFonts w:ascii="Times New Roman" w:hAnsi="Times New Roman"/>
        </w:rPr>
        <w:t>The</w:t>
      </w:r>
      <w:r w:rsidR="00975BC1">
        <w:rPr>
          <w:rFonts w:ascii="Times New Roman" w:hAnsi="Times New Roman"/>
        </w:rPr>
        <w:t xml:space="preserve"> Academic Fieldwork Coordinator (AFWC</w:t>
      </w:r>
      <w:r>
        <w:rPr>
          <w:rFonts w:ascii="Times New Roman" w:hAnsi="Times New Roman"/>
        </w:rPr>
        <w:t xml:space="preserve">) </w:t>
      </w:r>
      <w:r w:rsidR="00975BC1">
        <w:rPr>
          <w:rFonts w:ascii="Times New Roman" w:hAnsi="Times New Roman"/>
        </w:rPr>
        <w:t>is a faculty member who is</w:t>
      </w:r>
      <w:r>
        <w:rPr>
          <w:rFonts w:ascii="Times New Roman" w:hAnsi="Times New Roman"/>
        </w:rPr>
        <w:t xml:space="preserve"> responsible for the planning</w:t>
      </w:r>
      <w:r w:rsidR="00F96829">
        <w:rPr>
          <w:rFonts w:ascii="Times New Roman" w:hAnsi="Times New Roman"/>
        </w:rPr>
        <w:t>,</w:t>
      </w:r>
      <w:r>
        <w:rPr>
          <w:rFonts w:ascii="Times New Roman" w:hAnsi="Times New Roman"/>
        </w:rPr>
        <w:t xml:space="preserve"> coordination</w:t>
      </w:r>
      <w:r w:rsidR="00F96829">
        <w:rPr>
          <w:rFonts w:ascii="Times New Roman" w:hAnsi="Times New Roman"/>
        </w:rPr>
        <w:t>,</w:t>
      </w:r>
      <w:r>
        <w:rPr>
          <w:rFonts w:ascii="Times New Roman" w:hAnsi="Times New Roman"/>
        </w:rPr>
        <w:t xml:space="preserve"> and implementation of integrated and sustained fieldwork experiences</w:t>
      </w:r>
      <w:r>
        <w:rPr>
          <w:rFonts w:ascii="Times New Roman" w:hAnsi="Times New Roman"/>
          <w:b/>
          <w:bCs/>
        </w:rPr>
        <w:t xml:space="preserve">. </w:t>
      </w:r>
      <w:r w:rsidR="00975BC1">
        <w:rPr>
          <w:rFonts w:ascii="Times New Roman" w:hAnsi="Times New Roman"/>
        </w:rPr>
        <w:t>The AFWC</w:t>
      </w:r>
      <w:r>
        <w:rPr>
          <w:rFonts w:ascii="Times New Roman" w:hAnsi="Times New Roman"/>
        </w:rPr>
        <w:t xml:space="preserve"> negotiate</w:t>
      </w:r>
      <w:r w:rsidR="00975BC1">
        <w:rPr>
          <w:rFonts w:ascii="Times New Roman" w:hAnsi="Times New Roman"/>
        </w:rPr>
        <w:t>s</w:t>
      </w:r>
      <w:r>
        <w:rPr>
          <w:rFonts w:ascii="Times New Roman" w:hAnsi="Times New Roman"/>
        </w:rPr>
        <w:t xml:space="preserve"> the logistics of recruiting</w:t>
      </w:r>
      <w:r w:rsidR="00F96829">
        <w:rPr>
          <w:rFonts w:ascii="Times New Roman" w:hAnsi="Times New Roman"/>
        </w:rPr>
        <w:t>,</w:t>
      </w:r>
      <w:r>
        <w:rPr>
          <w:rFonts w:ascii="Times New Roman" w:hAnsi="Times New Roman"/>
        </w:rPr>
        <w:t xml:space="preserve"> assigning</w:t>
      </w:r>
      <w:r w:rsidR="00F96829">
        <w:rPr>
          <w:rFonts w:ascii="Times New Roman" w:hAnsi="Times New Roman"/>
        </w:rPr>
        <w:t>,</w:t>
      </w:r>
      <w:r>
        <w:rPr>
          <w:rFonts w:ascii="Times New Roman" w:hAnsi="Times New Roman"/>
        </w:rPr>
        <w:t xml:space="preserve"> confirming</w:t>
      </w:r>
      <w:r w:rsidR="00F96829">
        <w:rPr>
          <w:rFonts w:ascii="Times New Roman" w:hAnsi="Times New Roman"/>
        </w:rPr>
        <w:t>,</w:t>
      </w:r>
      <w:r>
        <w:rPr>
          <w:rFonts w:ascii="Times New Roman" w:hAnsi="Times New Roman"/>
        </w:rPr>
        <w:t xml:space="preserve"> and monitoring </w:t>
      </w:r>
      <w:r w:rsidR="006869DC">
        <w:rPr>
          <w:rFonts w:ascii="Times New Roman" w:hAnsi="Times New Roman"/>
        </w:rPr>
        <w:t>Level</w:t>
      </w:r>
      <w:r>
        <w:rPr>
          <w:rFonts w:ascii="Times New Roman" w:hAnsi="Times New Roman"/>
        </w:rPr>
        <w:t xml:space="preserve"> I and </w:t>
      </w:r>
      <w:r w:rsidR="000D5612">
        <w:rPr>
          <w:rFonts w:ascii="Times New Roman" w:hAnsi="Times New Roman"/>
        </w:rPr>
        <w:t>Level II Fieldwork</w:t>
      </w:r>
      <w:r>
        <w:rPr>
          <w:rFonts w:ascii="Times New Roman" w:hAnsi="Times New Roman"/>
        </w:rPr>
        <w:t xml:space="preserve"> placements. </w:t>
      </w:r>
    </w:p>
    <w:p w:rsidR="00316B02" w:rsidRDefault="00975BC1" w:rsidP="001877C8">
      <w:pPr>
        <w:pStyle w:val="CM112"/>
        <w:spacing w:before="100" w:beforeAutospacing="1" w:after="100" w:afterAutospacing="1"/>
        <w:rPr>
          <w:rFonts w:ascii="Times New Roman" w:hAnsi="Times New Roman"/>
        </w:rPr>
      </w:pPr>
      <w:r>
        <w:rPr>
          <w:rFonts w:ascii="Times New Roman" w:hAnsi="Times New Roman"/>
        </w:rPr>
        <w:t>The AFWC</w:t>
      </w:r>
      <w:r w:rsidR="00316B02">
        <w:rPr>
          <w:rFonts w:ascii="Times New Roman" w:hAnsi="Times New Roman"/>
        </w:rPr>
        <w:t xml:space="preserve"> serve</w:t>
      </w:r>
      <w:r>
        <w:rPr>
          <w:rFonts w:ascii="Times New Roman" w:hAnsi="Times New Roman"/>
        </w:rPr>
        <w:t>s</w:t>
      </w:r>
      <w:r w:rsidR="00316B02">
        <w:rPr>
          <w:rFonts w:ascii="Times New Roman" w:hAnsi="Times New Roman"/>
        </w:rPr>
        <w:t xml:space="preserve"> as a resource</w:t>
      </w:r>
      <w:r w:rsidR="00F96829">
        <w:rPr>
          <w:rFonts w:ascii="Times New Roman" w:hAnsi="Times New Roman"/>
        </w:rPr>
        <w:t>,</w:t>
      </w:r>
      <w:r w:rsidR="00316B02">
        <w:rPr>
          <w:rFonts w:ascii="Times New Roman" w:hAnsi="Times New Roman"/>
        </w:rPr>
        <w:t xml:space="preserve"> liaison</w:t>
      </w:r>
      <w:r w:rsidR="00F96829">
        <w:rPr>
          <w:rFonts w:ascii="Times New Roman" w:hAnsi="Times New Roman"/>
        </w:rPr>
        <w:t>,</w:t>
      </w:r>
      <w:r w:rsidR="00316B02">
        <w:rPr>
          <w:rFonts w:ascii="Times New Roman" w:hAnsi="Times New Roman"/>
        </w:rPr>
        <w:t xml:space="preserve"> and mediator for:</w:t>
      </w:r>
      <w:r w:rsidR="00157377">
        <w:rPr>
          <w:rFonts w:ascii="Times New Roman" w:hAnsi="Times New Roman"/>
        </w:rPr>
        <w:t xml:space="preserve"> </w:t>
      </w:r>
    </w:p>
    <w:p w:rsidR="00316B02" w:rsidRDefault="00316B02" w:rsidP="00CC4C30">
      <w:pPr>
        <w:pStyle w:val="CM112"/>
        <w:numPr>
          <w:ilvl w:val="0"/>
          <w:numId w:val="3"/>
        </w:numPr>
        <w:spacing w:before="100" w:beforeAutospacing="1" w:after="100" w:afterAutospacing="1"/>
        <w:rPr>
          <w:rFonts w:ascii="Times New Roman" w:hAnsi="Times New Roman"/>
        </w:rPr>
      </w:pPr>
      <w:r>
        <w:rPr>
          <w:rFonts w:ascii="Times New Roman" w:hAnsi="Times New Roman"/>
        </w:rPr>
        <w:t>students</w:t>
      </w:r>
    </w:p>
    <w:p w:rsidR="00316B02" w:rsidRDefault="00316B02" w:rsidP="00CC4C30">
      <w:pPr>
        <w:pStyle w:val="CM112"/>
        <w:numPr>
          <w:ilvl w:val="0"/>
          <w:numId w:val="3"/>
        </w:numPr>
        <w:spacing w:before="100" w:beforeAutospacing="1" w:after="100" w:afterAutospacing="1"/>
        <w:rPr>
          <w:rFonts w:ascii="Times New Roman" w:hAnsi="Times New Roman"/>
        </w:rPr>
      </w:pPr>
      <w:r>
        <w:rPr>
          <w:rFonts w:ascii="Times New Roman" w:hAnsi="Times New Roman"/>
        </w:rPr>
        <w:t>fieldwork sites</w:t>
      </w:r>
    </w:p>
    <w:p w:rsidR="00316B02" w:rsidRDefault="00316B02" w:rsidP="00CC4C30">
      <w:pPr>
        <w:pStyle w:val="CM112"/>
        <w:numPr>
          <w:ilvl w:val="0"/>
          <w:numId w:val="3"/>
        </w:numPr>
        <w:spacing w:before="100" w:beforeAutospacing="1" w:after="100" w:afterAutospacing="1"/>
        <w:rPr>
          <w:rFonts w:ascii="Times New Roman" w:hAnsi="Times New Roman"/>
        </w:rPr>
      </w:pPr>
      <w:r>
        <w:rPr>
          <w:rFonts w:ascii="Times New Roman" w:hAnsi="Times New Roman"/>
        </w:rPr>
        <w:t>fieldwork educators</w:t>
      </w:r>
    </w:p>
    <w:p w:rsidR="001877C8" w:rsidRDefault="001877C8" w:rsidP="00CC4C30">
      <w:pPr>
        <w:pStyle w:val="CM112"/>
        <w:numPr>
          <w:ilvl w:val="0"/>
          <w:numId w:val="3"/>
        </w:numPr>
        <w:spacing w:before="100" w:beforeAutospacing="1" w:after="100" w:afterAutospacing="1"/>
        <w:rPr>
          <w:rFonts w:ascii="Times New Roman" w:hAnsi="Times New Roman"/>
        </w:rPr>
      </w:pPr>
      <w:r>
        <w:rPr>
          <w:rFonts w:ascii="Times New Roman" w:hAnsi="Times New Roman"/>
        </w:rPr>
        <w:t>faculty and advisors</w:t>
      </w:r>
    </w:p>
    <w:p w:rsidR="00316B02" w:rsidRDefault="00316B02" w:rsidP="001877C8">
      <w:pPr>
        <w:pStyle w:val="CM112"/>
        <w:spacing w:before="100" w:beforeAutospacing="1" w:after="100" w:afterAutospacing="1"/>
        <w:rPr>
          <w:rFonts w:ascii="Times New Roman" w:hAnsi="Times New Roman"/>
        </w:rPr>
      </w:pPr>
      <w:r w:rsidRPr="001877C8">
        <w:rPr>
          <w:rFonts w:ascii="Times New Roman" w:hAnsi="Times New Roman"/>
        </w:rPr>
        <w:t>Additionally</w:t>
      </w:r>
      <w:r w:rsidR="00F96829">
        <w:rPr>
          <w:rFonts w:ascii="Times New Roman" w:hAnsi="Times New Roman"/>
        </w:rPr>
        <w:t>,</w:t>
      </w:r>
      <w:r w:rsidR="00975BC1">
        <w:rPr>
          <w:rFonts w:ascii="Times New Roman" w:hAnsi="Times New Roman"/>
        </w:rPr>
        <w:t xml:space="preserve"> the AFWC</w:t>
      </w:r>
      <w:r w:rsidRPr="001877C8">
        <w:rPr>
          <w:rFonts w:ascii="Times New Roman" w:hAnsi="Times New Roman"/>
        </w:rPr>
        <w:t xml:space="preserve"> provide</w:t>
      </w:r>
      <w:r w:rsidR="00975BC1">
        <w:rPr>
          <w:rFonts w:ascii="Times New Roman" w:hAnsi="Times New Roman"/>
        </w:rPr>
        <w:t>s</w:t>
      </w:r>
      <w:r w:rsidRPr="001877C8">
        <w:rPr>
          <w:rFonts w:ascii="Times New Roman" w:hAnsi="Times New Roman"/>
        </w:rPr>
        <w:t xml:space="preserve"> orientation into fieldwork experiences throughout the program. Fieldwork is a required curriculum component and functions as the </w:t>
      </w:r>
      <w:r w:rsidR="00F96829">
        <w:rPr>
          <w:rFonts w:ascii="Times New Roman" w:hAnsi="Times New Roman"/>
        </w:rPr>
        <w:t>“</w:t>
      </w:r>
      <w:r w:rsidRPr="001877C8">
        <w:rPr>
          <w:rFonts w:ascii="Times New Roman" w:hAnsi="Times New Roman"/>
        </w:rPr>
        <w:t>bridge</w:t>
      </w:r>
      <w:r w:rsidR="00F96829">
        <w:rPr>
          <w:rFonts w:ascii="Times New Roman" w:hAnsi="Times New Roman"/>
        </w:rPr>
        <w:t>”</w:t>
      </w:r>
      <w:r w:rsidRPr="001877C8">
        <w:rPr>
          <w:rFonts w:ascii="Times New Roman" w:hAnsi="Times New Roman"/>
        </w:rPr>
        <w:t xml:space="preserve"> between academic and profe</w:t>
      </w:r>
      <w:r w:rsidR="00C47180">
        <w:rPr>
          <w:rFonts w:ascii="Times New Roman" w:hAnsi="Times New Roman"/>
        </w:rPr>
        <w:t xml:space="preserve">ssional roles for our students </w:t>
      </w:r>
      <w:r w:rsidR="00C47180" w:rsidRPr="00F20436">
        <w:rPr>
          <w:rFonts w:ascii="Times New Roman" w:hAnsi="Times New Roman"/>
        </w:rPr>
        <w:t>(</w:t>
      </w:r>
      <w:r w:rsidR="00C47180">
        <w:rPr>
          <w:rFonts w:ascii="Times New Roman" w:hAnsi="Times New Roman"/>
        </w:rPr>
        <w:t>S</w:t>
      </w:r>
      <w:r w:rsidR="00C47180" w:rsidRPr="00F20436">
        <w:rPr>
          <w:rFonts w:ascii="Times New Roman" w:hAnsi="Times New Roman"/>
        </w:rPr>
        <w:t xml:space="preserve">ee Appendix </w:t>
      </w:r>
      <w:r w:rsidR="00C47180">
        <w:rPr>
          <w:rFonts w:ascii="Times New Roman" w:hAnsi="Times New Roman"/>
        </w:rPr>
        <w:t>B</w:t>
      </w:r>
      <w:r w:rsidR="00C47180" w:rsidRPr="00F20436">
        <w:rPr>
          <w:rFonts w:ascii="Times New Roman" w:hAnsi="Times New Roman"/>
        </w:rPr>
        <w:t>: ACOTE Standards Related to Fieldwork)</w:t>
      </w:r>
      <w:r w:rsidR="00C47180">
        <w:rPr>
          <w:rFonts w:ascii="Times New Roman" w:hAnsi="Times New Roman"/>
        </w:rPr>
        <w:t>.</w:t>
      </w:r>
    </w:p>
    <w:p w:rsidR="00316B02" w:rsidRDefault="00975BC1" w:rsidP="001877C8">
      <w:pPr>
        <w:pStyle w:val="CM112"/>
        <w:spacing w:before="100" w:beforeAutospacing="1" w:after="100" w:afterAutospacing="1"/>
        <w:rPr>
          <w:rFonts w:ascii="Times New Roman" w:hAnsi="Times New Roman"/>
        </w:rPr>
      </w:pPr>
      <w:r>
        <w:rPr>
          <w:rFonts w:ascii="Times New Roman" w:hAnsi="Times New Roman"/>
        </w:rPr>
        <w:t>The AFWC</w:t>
      </w:r>
      <w:r w:rsidR="00BA14AE">
        <w:rPr>
          <w:rFonts w:ascii="Times New Roman" w:hAnsi="Times New Roman"/>
        </w:rPr>
        <w:t>’</w:t>
      </w:r>
      <w:r w:rsidR="000053BA">
        <w:rPr>
          <w:rFonts w:ascii="Times New Roman" w:hAnsi="Times New Roman"/>
        </w:rPr>
        <w:t>s</w:t>
      </w:r>
      <w:r w:rsidR="00316B02">
        <w:rPr>
          <w:rFonts w:ascii="Times New Roman" w:hAnsi="Times New Roman"/>
        </w:rPr>
        <w:t xml:space="preserve"> responsibilities</w:t>
      </w:r>
      <w:r w:rsidR="00F96829">
        <w:rPr>
          <w:rFonts w:ascii="Times New Roman" w:hAnsi="Times New Roman"/>
        </w:rPr>
        <w:t>,</w:t>
      </w:r>
      <w:r w:rsidR="00316B02">
        <w:rPr>
          <w:rFonts w:ascii="Times New Roman" w:hAnsi="Times New Roman"/>
        </w:rPr>
        <w:t xml:space="preserve"> as outlined by the Accreditation Council of Occupational Therapy Education (AC</w:t>
      </w:r>
      <w:r w:rsidR="00082909">
        <w:rPr>
          <w:rFonts w:ascii="Times New Roman" w:hAnsi="Times New Roman"/>
        </w:rPr>
        <w:t>OTE) standards are listed below:</w:t>
      </w:r>
    </w:p>
    <w:p w:rsidR="000053BA" w:rsidRPr="000053BA" w:rsidRDefault="000053BA" w:rsidP="000053BA">
      <w:pPr>
        <w:pStyle w:val="Default"/>
        <w:rPr>
          <w:rFonts w:ascii="Times New Roman" w:eastAsiaTheme="minorEastAsia" w:hAnsi="Times New Roman" w:cs="Times New Roman"/>
          <w:color w:val="auto"/>
        </w:rPr>
      </w:pPr>
      <w:r w:rsidRPr="000053BA">
        <w:rPr>
          <w:rFonts w:ascii="Times New Roman" w:eastAsiaTheme="minorEastAsia" w:hAnsi="Times New Roman" w:cs="Times New Roman"/>
          <w:color w:val="auto"/>
        </w:rPr>
        <w:t>C.1.1</w:t>
      </w:r>
      <w:r>
        <w:rPr>
          <w:rFonts w:ascii="Times New Roman" w:eastAsiaTheme="minorEastAsia" w:hAnsi="Times New Roman" w:cs="Times New Roman"/>
          <w:color w:val="auto"/>
        </w:rPr>
        <w:t xml:space="preserve"> Ensures that the fieldwork program reflects the sequence and scope of content in the </w:t>
      </w:r>
      <w:r w:rsidRPr="000053BA">
        <w:rPr>
          <w:rFonts w:ascii="Times New Roman" w:eastAsiaTheme="minorEastAsia" w:hAnsi="Times New Roman" w:cs="Times New Roman"/>
          <w:color w:val="auto"/>
        </w:rPr>
        <w:t>curriculum design in collaboration with faculty so that fieldwork experiences strengthen the ties between didactic and fieldwork education</w:t>
      </w:r>
      <w:r>
        <w:rPr>
          <w:rFonts w:ascii="Times New Roman" w:eastAsiaTheme="minorEastAsia" w:hAnsi="Times New Roman" w:cs="Times New Roman"/>
          <w:color w:val="auto"/>
        </w:rPr>
        <w:t>.</w:t>
      </w:r>
    </w:p>
    <w:p w:rsidR="000053BA" w:rsidRPr="000053BA" w:rsidRDefault="000053BA" w:rsidP="000053BA">
      <w:pPr>
        <w:pStyle w:val="Default"/>
        <w:rPr>
          <w:rFonts w:ascii="Times New Roman" w:eastAsiaTheme="minorEastAsia" w:hAnsi="Times New Roman" w:cs="Times New Roman"/>
          <w:color w:val="auto"/>
        </w:rPr>
      </w:pPr>
    </w:p>
    <w:p w:rsidR="000053BA" w:rsidRDefault="000053BA" w:rsidP="000053BA">
      <w:pPr>
        <w:spacing w:after="0" w:line="240" w:lineRule="auto"/>
        <w:rPr>
          <w:rFonts w:ascii="Times New Roman" w:eastAsiaTheme="minorEastAsia" w:hAnsi="Times New Roman"/>
          <w:sz w:val="24"/>
          <w:szCs w:val="24"/>
        </w:rPr>
      </w:pPr>
      <w:r w:rsidRPr="000053BA">
        <w:rPr>
          <w:rFonts w:ascii="Times New Roman" w:eastAsiaTheme="minorEastAsia" w:hAnsi="Times New Roman"/>
          <w:sz w:val="24"/>
          <w:szCs w:val="24"/>
        </w:rPr>
        <w:t>C.1.2 Documents the criteria and process</w:t>
      </w:r>
      <w:r>
        <w:rPr>
          <w:rFonts w:ascii="Times New Roman" w:eastAsiaTheme="minorEastAsia" w:hAnsi="Times New Roman"/>
          <w:sz w:val="24"/>
          <w:szCs w:val="24"/>
        </w:rPr>
        <w:t xml:space="preserve"> for selecting fieldwork sites</w:t>
      </w:r>
      <w:r w:rsidR="00F96829">
        <w:rPr>
          <w:rFonts w:ascii="Times New Roman" w:eastAsiaTheme="minorEastAsia" w:hAnsi="Times New Roman"/>
          <w:sz w:val="24"/>
          <w:szCs w:val="24"/>
        </w:rPr>
        <w:t>,</w:t>
      </w:r>
      <w:r>
        <w:rPr>
          <w:rFonts w:ascii="Times New Roman" w:eastAsiaTheme="minorEastAsia" w:hAnsi="Times New Roman"/>
          <w:sz w:val="24"/>
          <w:szCs w:val="24"/>
        </w:rPr>
        <w:t xml:space="preserve"> to include maintaining memoranda of understanding</w:t>
      </w:r>
      <w:r w:rsidR="00F96829">
        <w:rPr>
          <w:rFonts w:ascii="Times New Roman" w:eastAsiaTheme="minorEastAsia" w:hAnsi="Times New Roman"/>
          <w:sz w:val="24"/>
          <w:szCs w:val="24"/>
        </w:rPr>
        <w:t>,</w:t>
      </w:r>
      <w:r>
        <w:rPr>
          <w:rFonts w:ascii="Times New Roman" w:eastAsiaTheme="minorEastAsia" w:hAnsi="Times New Roman"/>
          <w:sz w:val="24"/>
          <w:szCs w:val="24"/>
        </w:rPr>
        <w:t xml:space="preserve"> complying with all site requirements</w:t>
      </w:r>
      <w:r w:rsidR="00F96829">
        <w:rPr>
          <w:rFonts w:ascii="Times New Roman" w:eastAsiaTheme="minorEastAsia" w:hAnsi="Times New Roman"/>
          <w:sz w:val="24"/>
          <w:szCs w:val="24"/>
        </w:rPr>
        <w:t>,</w:t>
      </w:r>
      <w:r>
        <w:rPr>
          <w:rFonts w:ascii="Times New Roman" w:eastAsiaTheme="minorEastAsia" w:hAnsi="Times New Roman"/>
          <w:sz w:val="24"/>
          <w:szCs w:val="24"/>
        </w:rPr>
        <w:t xml:space="preserve"> maintaining site objectives and site data</w:t>
      </w:r>
      <w:r w:rsidR="00F96829">
        <w:rPr>
          <w:rFonts w:ascii="Times New Roman" w:eastAsiaTheme="minorEastAsia" w:hAnsi="Times New Roman"/>
          <w:sz w:val="24"/>
          <w:szCs w:val="24"/>
        </w:rPr>
        <w:t>,</w:t>
      </w:r>
      <w:r>
        <w:rPr>
          <w:rFonts w:ascii="Times New Roman" w:eastAsiaTheme="minorEastAsia" w:hAnsi="Times New Roman"/>
          <w:sz w:val="24"/>
          <w:szCs w:val="24"/>
        </w:rPr>
        <w:t xml:space="preserve"> and communicating this information to students.</w:t>
      </w:r>
    </w:p>
    <w:p w:rsidR="000053BA" w:rsidRDefault="000053BA" w:rsidP="000053BA">
      <w:pPr>
        <w:spacing w:after="0" w:line="240" w:lineRule="auto"/>
        <w:rPr>
          <w:rFonts w:ascii="Times New Roman" w:eastAsiaTheme="minorEastAsia" w:hAnsi="Times New Roman"/>
          <w:sz w:val="24"/>
          <w:szCs w:val="24"/>
        </w:rPr>
      </w:pPr>
    </w:p>
    <w:p w:rsidR="000053BA" w:rsidRDefault="000053BA" w:rsidP="000053B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C.1.3 Demonstrates that academic and fieldwork educators collaborate in establishing fieldwork objectives and communicate with the student and fieldwork educator about progress and performance during fieldwork.</w:t>
      </w:r>
    </w:p>
    <w:p w:rsidR="000053BA" w:rsidRDefault="000053BA" w:rsidP="000053BA">
      <w:pPr>
        <w:spacing w:after="0" w:line="240" w:lineRule="auto"/>
        <w:rPr>
          <w:rFonts w:ascii="Times New Roman" w:eastAsiaTheme="minorEastAsia" w:hAnsi="Times New Roman"/>
          <w:sz w:val="24"/>
          <w:szCs w:val="24"/>
        </w:rPr>
      </w:pPr>
    </w:p>
    <w:p w:rsidR="000053BA" w:rsidRDefault="000053BA" w:rsidP="000053B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C.1.4 Ensures that the ratio of fieldwork educators to students enables proper supervision and the ability to provide frequent assessment of student progress in achieving stated fieldwork objectives.</w:t>
      </w:r>
    </w:p>
    <w:p w:rsidR="000053BA" w:rsidRDefault="000053BA" w:rsidP="000053BA">
      <w:pPr>
        <w:spacing w:after="0" w:line="240" w:lineRule="auto"/>
        <w:rPr>
          <w:rFonts w:ascii="Times New Roman" w:eastAsiaTheme="minorEastAsia" w:hAnsi="Times New Roman"/>
          <w:sz w:val="24"/>
          <w:szCs w:val="24"/>
        </w:rPr>
      </w:pPr>
    </w:p>
    <w:p w:rsidR="000053BA" w:rsidRDefault="000053BA" w:rsidP="000053B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C.1.5 Ensures that fieldwork agreements are sufficient in scope and number to allow completion of graduation requirements in a timely manner in accordance with the policy adopted by the program as required by Standard A.4.14.</w:t>
      </w:r>
    </w:p>
    <w:p w:rsidR="000053BA" w:rsidRDefault="000053BA" w:rsidP="000053BA">
      <w:pPr>
        <w:spacing w:after="0" w:line="240" w:lineRule="auto"/>
        <w:rPr>
          <w:rFonts w:ascii="Times New Roman" w:eastAsiaTheme="minorEastAsia" w:hAnsi="Times New Roman"/>
          <w:sz w:val="24"/>
          <w:szCs w:val="24"/>
        </w:rPr>
      </w:pPr>
    </w:p>
    <w:p w:rsidR="000053BA" w:rsidRPr="000053BA" w:rsidRDefault="000053BA" w:rsidP="000053B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C.1.6 Ensures that at least one fieldwork experience (either </w:t>
      </w:r>
      <w:r w:rsidR="006869DC">
        <w:rPr>
          <w:rFonts w:ascii="Times New Roman" w:eastAsiaTheme="minorEastAsia" w:hAnsi="Times New Roman"/>
          <w:sz w:val="24"/>
          <w:szCs w:val="24"/>
        </w:rPr>
        <w:t>Level</w:t>
      </w:r>
      <w:r>
        <w:rPr>
          <w:rFonts w:ascii="Times New Roman" w:eastAsiaTheme="minorEastAsia" w:hAnsi="Times New Roman"/>
          <w:sz w:val="24"/>
          <w:szCs w:val="24"/>
        </w:rPr>
        <w:t xml:space="preserve"> I or </w:t>
      </w:r>
      <w:r w:rsidR="006869DC">
        <w:rPr>
          <w:rFonts w:ascii="Times New Roman" w:eastAsiaTheme="minorEastAsia" w:hAnsi="Times New Roman"/>
          <w:sz w:val="24"/>
          <w:szCs w:val="24"/>
        </w:rPr>
        <w:t>Level</w:t>
      </w:r>
      <w:r>
        <w:rPr>
          <w:rFonts w:ascii="Times New Roman" w:eastAsiaTheme="minorEastAsia" w:hAnsi="Times New Roman"/>
          <w:sz w:val="24"/>
          <w:szCs w:val="24"/>
        </w:rPr>
        <w:t xml:space="preserve"> II) has as its focus psychological and social factors that influence engagement in occupation.</w:t>
      </w:r>
    </w:p>
    <w:p w:rsidR="00316B02" w:rsidRDefault="00316B02" w:rsidP="001877C8">
      <w:pPr>
        <w:pStyle w:val="CM112"/>
        <w:spacing w:before="100" w:beforeAutospacing="1" w:after="100" w:afterAutospacing="1"/>
        <w:rPr>
          <w:rFonts w:ascii="Times New Roman" w:hAnsi="Times New Roman"/>
        </w:rPr>
      </w:pPr>
      <w:r>
        <w:rPr>
          <w:rFonts w:ascii="Times New Roman" w:hAnsi="Times New Roman"/>
          <w:b/>
          <w:bCs/>
        </w:rPr>
        <w:t>Fieldwork Educator</w:t>
      </w:r>
    </w:p>
    <w:p w:rsidR="00316B02" w:rsidRDefault="00316B02" w:rsidP="001877C8">
      <w:pPr>
        <w:pStyle w:val="CM112"/>
        <w:spacing w:before="100" w:beforeAutospacing="1" w:after="100" w:afterAutospacing="1"/>
        <w:ind w:right="772"/>
        <w:rPr>
          <w:rFonts w:ascii="Times New Roman" w:hAnsi="Times New Roman"/>
        </w:rPr>
      </w:pPr>
      <w:r>
        <w:rPr>
          <w:rFonts w:ascii="Times New Roman" w:hAnsi="Times New Roman"/>
        </w:rPr>
        <w:t xml:space="preserve">Each individual responsible for student training in the fieldwork education experience is considered a Fieldwork Educator (FWE). The FWE responsibilities include: </w:t>
      </w:r>
    </w:p>
    <w:p w:rsidR="00316B02" w:rsidRDefault="00316B02"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Coordinat</w:t>
      </w:r>
      <w:r w:rsidR="00082909">
        <w:rPr>
          <w:rFonts w:ascii="Times New Roman" w:hAnsi="Times New Roman" w:cs="Times New Roman"/>
          <w:color w:val="auto"/>
        </w:rPr>
        <w:t>ing</w:t>
      </w:r>
      <w:r>
        <w:rPr>
          <w:rFonts w:ascii="Times New Roman" w:hAnsi="Times New Roman" w:cs="Times New Roman"/>
          <w:color w:val="auto"/>
        </w:rPr>
        <w:t xml:space="preserve"> appropriate orienta</w:t>
      </w:r>
      <w:r w:rsidR="00082909">
        <w:rPr>
          <w:rFonts w:ascii="Times New Roman" w:hAnsi="Times New Roman" w:cs="Times New Roman"/>
          <w:color w:val="auto"/>
        </w:rPr>
        <w:t>tion of facility to the student</w:t>
      </w:r>
      <w:r w:rsidR="00F96829">
        <w:rPr>
          <w:rFonts w:ascii="Times New Roman" w:hAnsi="Times New Roman" w:cs="Times New Roman"/>
          <w:color w:val="auto"/>
        </w:rPr>
        <w:t>;</w:t>
      </w:r>
    </w:p>
    <w:p w:rsidR="00316B02" w:rsidRDefault="00316B02"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Communicat</w:t>
      </w:r>
      <w:r w:rsidR="00082909">
        <w:rPr>
          <w:rFonts w:ascii="Times New Roman" w:hAnsi="Times New Roman" w:cs="Times New Roman"/>
          <w:color w:val="auto"/>
        </w:rPr>
        <w:t>ing</w:t>
      </w:r>
      <w:r>
        <w:rPr>
          <w:rFonts w:ascii="Times New Roman" w:hAnsi="Times New Roman" w:cs="Times New Roman"/>
          <w:color w:val="auto"/>
        </w:rPr>
        <w:t xml:space="preserve"> expectations</w:t>
      </w:r>
      <w:r w:rsidR="00F96829">
        <w:rPr>
          <w:rFonts w:ascii="Times New Roman" w:hAnsi="Times New Roman" w:cs="Times New Roman"/>
          <w:color w:val="auto"/>
        </w:rPr>
        <w:t>,</w:t>
      </w:r>
      <w:r>
        <w:rPr>
          <w:rFonts w:ascii="Times New Roman" w:hAnsi="Times New Roman" w:cs="Times New Roman"/>
          <w:color w:val="auto"/>
        </w:rPr>
        <w:t xml:space="preserve"> objectives</w:t>
      </w:r>
      <w:r w:rsidR="00F96829">
        <w:rPr>
          <w:rFonts w:ascii="Times New Roman" w:hAnsi="Times New Roman" w:cs="Times New Roman"/>
          <w:color w:val="auto"/>
        </w:rPr>
        <w:t>,</w:t>
      </w:r>
      <w:r>
        <w:rPr>
          <w:rFonts w:ascii="Times New Roman" w:hAnsi="Times New Roman" w:cs="Times New Roman"/>
          <w:color w:val="auto"/>
        </w:rPr>
        <w:t xml:space="preserve"> and assignments required for suc</w:t>
      </w:r>
      <w:r w:rsidR="00082909">
        <w:rPr>
          <w:rFonts w:ascii="Times New Roman" w:hAnsi="Times New Roman" w:cs="Times New Roman"/>
          <w:color w:val="auto"/>
        </w:rPr>
        <w:t>cessful completion of fieldwork</w:t>
      </w:r>
      <w:r w:rsidR="00F96829">
        <w:rPr>
          <w:rFonts w:ascii="Times New Roman" w:hAnsi="Times New Roman" w:cs="Times New Roman"/>
          <w:color w:val="auto"/>
        </w:rPr>
        <w:t>;</w:t>
      </w:r>
    </w:p>
    <w:p w:rsidR="00316B02" w:rsidRDefault="00316B02"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Supervis</w:t>
      </w:r>
      <w:r w:rsidR="00082909">
        <w:rPr>
          <w:rFonts w:ascii="Times New Roman" w:hAnsi="Times New Roman" w:cs="Times New Roman"/>
          <w:color w:val="auto"/>
        </w:rPr>
        <w:t>ing</w:t>
      </w:r>
      <w:r>
        <w:rPr>
          <w:rFonts w:ascii="Times New Roman" w:hAnsi="Times New Roman" w:cs="Times New Roman"/>
          <w:color w:val="auto"/>
        </w:rPr>
        <w:t xml:space="preserve"> the provision of occupational therapy services</w:t>
      </w:r>
      <w:r w:rsidR="00F96829">
        <w:rPr>
          <w:rFonts w:ascii="Times New Roman" w:hAnsi="Times New Roman" w:cs="Times New Roman"/>
          <w:color w:val="auto"/>
        </w:rPr>
        <w:t>,</w:t>
      </w:r>
      <w:r>
        <w:rPr>
          <w:rFonts w:ascii="Times New Roman" w:hAnsi="Times New Roman" w:cs="Times New Roman"/>
          <w:color w:val="auto"/>
        </w:rPr>
        <w:t xml:space="preserve"> documentation</w:t>
      </w:r>
      <w:r w:rsidR="00F96829">
        <w:rPr>
          <w:rFonts w:ascii="Times New Roman" w:hAnsi="Times New Roman" w:cs="Times New Roman"/>
          <w:color w:val="auto"/>
        </w:rPr>
        <w:t>,</w:t>
      </w:r>
      <w:r>
        <w:rPr>
          <w:rFonts w:ascii="Times New Roman" w:hAnsi="Times New Roman" w:cs="Times New Roman"/>
          <w:color w:val="auto"/>
        </w:rPr>
        <w:t xml:space="preserve"> and oral reporting of the students</w:t>
      </w:r>
      <w:r w:rsidR="00F96829">
        <w:rPr>
          <w:rFonts w:ascii="Times New Roman" w:hAnsi="Times New Roman" w:cs="Times New Roman"/>
          <w:color w:val="auto"/>
        </w:rPr>
        <w:t>;</w:t>
      </w:r>
    </w:p>
    <w:p w:rsidR="00316B02" w:rsidRDefault="00082909"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Providing</w:t>
      </w:r>
      <w:r w:rsidR="00316B02">
        <w:rPr>
          <w:rFonts w:ascii="Times New Roman" w:hAnsi="Times New Roman" w:cs="Times New Roman"/>
          <w:color w:val="auto"/>
        </w:rPr>
        <w:t xml:space="preserve"> ongoing feedback to student</w:t>
      </w:r>
      <w:r>
        <w:rPr>
          <w:rFonts w:ascii="Times New Roman" w:hAnsi="Times New Roman" w:cs="Times New Roman"/>
          <w:color w:val="auto"/>
        </w:rPr>
        <w:t>s regarding performance</w:t>
      </w:r>
      <w:r w:rsidR="00316B02">
        <w:rPr>
          <w:rFonts w:ascii="Times New Roman" w:hAnsi="Times New Roman" w:cs="Times New Roman"/>
          <w:color w:val="auto"/>
        </w:rPr>
        <w:t xml:space="preserve"> including a formal written midterm and </w:t>
      </w:r>
      <w:r>
        <w:rPr>
          <w:rFonts w:ascii="Times New Roman" w:hAnsi="Times New Roman" w:cs="Times New Roman"/>
          <w:color w:val="auto"/>
        </w:rPr>
        <w:t xml:space="preserve">a </w:t>
      </w:r>
      <w:r w:rsidR="00316B02">
        <w:rPr>
          <w:rFonts w:ascii="Times New Roman" w:hAnsi="Times New Roman" w:cs="Times New Roman"/>
          <w:color w:val="auto"/>
        </w:rPr>
        <w:t>final student performance evaluation</w:t>
      </w:r>
      <w:r w:rsidR="00F96829">
        <w:rPr>
          <w:rFonts w:ascii="Times New Roman" w:hAnsi="Times New Roman" w:cs="Times New Roman"/>
          <w:color w:val="auto"/>
        </w:rPr>
        <w:t>;</w:t>
      </w:r>
      <w:r>
        <w:rPr>
          <w:rFonts w:ascii="Times New Roman" w:hAnsi="Times New Roman" w:cs="Times New Roman"/>
          <w:color w:val="auto"/>
        </w:rPr>
        <w:t xml:space="preserve"> </w:t>
      </w:r>
      <w:r w:rsidR="00316B02">
        <w:rPr>
          <w:rFonts w:ascii="Times New Roman" w:hAnsi="Times New Roman" w:cs="Times New Roman"/>
          <w:color w:val="auto"/>
        </w:rPr>
        <w:t>also informally t</w:t>
      </w:r>
      <w:r>
        <w:rPr>
          <w:rFonts w:ascii="Times New Roman" w:hAnsi="Times New Roman" w:cs="Times New Roman"/>
          <w:color w:val="auto"/>
        </w:rPr>
        <w:t>hrough the fieldwork experience</w:t>
      </w:r>
      <w:r w:rsidR="00F96829">
        <w:rPr>
          <w:rFonts w:ascii="Times New Roman" w:hAnsi="Times New Roman" w:cs="Times New Roman"/>
          <w:color w:val="auto"/>
        </w:rPr>
        <w:t>;</w:t>
      </w:r>
    </w:p>
    <w:p w:rsidR="00316B02" w:rsidRDefault="00082909"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Creating</w:t>
      </w:r>
      <w:r w:rsidR="00316B02">
        <w:rPr>
          <w:rFonts w:ascii="Times New Roman" w:hAnsi="Times New Roman" w:cs="Times New Roman"/>
          <w:color w:val="auto"/>
        </w:rPr>
        <w:t xml:space="preserve"> an environment which encourages learning and allows for questions</w:t>
      </w:r>
      <w:r w:rsidR="00F96829">
        <w:rPr>
          <w:rFonts w:ascii="Times New Roman" w:hAnsi="Times New Roman" w:cs="Times New Roman"/>
          <w:color w:val="auto"/>
        </w:rPr>
        <w:t>;</w:t>
      </w:r>
      <w:r w:rsidR="00316B02">
        <w:rPr>
          <w:rFonts w:ascii="Times New Roman" w:hAnsi="Times New Roman" w:cs="Times New Roman"/>
          <w:color w:val="auto"/>
        </w:rPr>
        <w:t xml:space="preserve"> </w:t>
      </w:r>
    </w:p>
    <w:p w:rsidR="00316B02" w:rsidRDefault="00316B02"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Act</w:t>
      </w:r>
      <w:r w:rsidR="00082909">
        <w:rPr>
          <w:rFonts w:ascii="Times New Roman" w:hAnsi="Times New Roman" w:cs="Times New Roman"/>
          <w:color w:val="auto"/>
        </w:rPr>
        <w:t>ing</w:t>
      </w:r>
      <w:r>
        <w:rPr>
          <w:rFonts w:ascii="Times New Roman" w:hAnsi="Times New Roman" w:cs="Times New Roman"/>
          <w:color w:val="auto"/>
        </w:rPr>
        <w:t xml:space="preserve"> as a professional role model for students</w:t>
      </w:r>
      <w:r w:rsidR="00F96829">
        <w:rPr>
          <w:rFonts w:ascii="Times New Roman" w:hAnsi="Times New Roman" w:cs="Times New Roman"/>
          <w:color w:val="auto"/>
        </w:rPr>
        <w:t>;</w:t>
      </w:r>
      <w:r>
        <w:rPr>
          <w:rFonts w:ascii="Times New Roman" w:hAnsi="Times New Roman" w:cs="Times New Roman"/>
          <w:color w:val="auto"/>
        </w:rPr>
        <w:t xml:space="preserve"> </w:t>
      </w:r>
    </w:p>
    <w:p w:rsidR="00316B02" w:rsidRDefault="00316B02" w:rsidP="00CC4C30">
      <w:pPr>
        <w:pStyle w:val="Default"/>
        <w:widowControl w:val="0"/>
        <w:numPr>
          <w:ilvl w:val="0"/>
          <w:numId w:val="4"/>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Inform</w:t>
      </w:r>
      <w:r w:rsidR="00082909">
        <w:rPr>
          <w:rFonts w:ascii="Times New Roman" w:hAnsi="Times New Roman" w:cs="Times New Roman"/>
          <w:color w:val="auto"/>
        </w:rPr>
        <w:t>ing</w:t>
      </w:r>
      <w:r>
        <w:rPr>
          <w:rFonts w:ascii="Times New Roman" w:hAnsi="Times New Roman" w:cs="Times New Roman"/>
          <w:color w:val="auto"/>
        </w:rPr>
        <w:t xml:space="preserve"> AFWC regarding </w:t>
      </w:r>
      <w:r>
        <w:rPr>
          <w:rFonts w:ascii="Times New Roman" w:hAnsi="Times New Roman" w:cs="Times New Roman"/>
          <w:i/>
          <w:iCs/>
          <w:color w:val="auto"/>
        </w:rPr>
        <w:t xml:space="preserve">any </w:t>
      </w:r>
      <w:r>
        <w:rPr>
          <w:rFonts w:ascii="Times New Roman" w:hAnsi="Times New Roman" w:cs="Times New Roman"/>
          <w:color w:val="auto"/>
        </w:rPr>
        <w:t>problem situations in regards to student performance</w:t>
      </w:r>
    </w:p>
    <w:p w:rsidR="009237ED" w:rsidRDefault="009237ED">
      <w:pPr>
        <w:spacing w:after="0" w:line="240" w:lineRule="auto"/>
        <w:rPr>
          <w:rFonts w:ascii="Times New Roman" w:eastAsiaTheme="minorEastAsia" w:hAnsi="Times New Roman"/>
          <w:b/>
          <w:bCs/>
          <w:sz w:val="24"/>
          <w:szCs w:val="24"/>
        </w:rPr>
      </w:pPr>
      <w:r>
        <w:rPr>
          <w:rFonts w:ascii="Times New Roman" w:hAnsi="Times New Roman"/>
          <w:b/>
          <w:bCs/>
        </w:rPr>
        <w:br w:type="page"/>
      </w:r>
    </w:p>
    <w:p w:rsidR="00316B02" w:rsidRDefault="00316B02" w:rsidP="001877C8">
      <w:pPr>
        <w:pStyle w:val="CM112"/>
        <w:spacing w:before="100" w:beforeAutospacing="1" w:after="100" w:afterAutospacing="1"/>
        <w:jc w:val="both"/>
        <w:rPr>
          <w:rFonts w:ascii="Times New Roman" w:hAnsi="Times New Roman"/>
        </w:rPr>
      </w:pPr>
      <w:r>
        <w:rPr>
          <w:rFonts w:ascii="Times New Roman" w:hAnsi="Times New Roman"/>
          <w:b/>
          <w:bCs/>
        </w:rPr>
        <w:t>Student</w:t>
      </w:r>
    </w:p>
    <w:p w:rsidR="00316B02" w:rsidRDefault="00316B02" w:rsidP="001877C8">
      <w:pPr>
        <w:pStyle w:val="CM14"/>
        <w:spacing w:before="100" w:beforeAutospacing="1" w:after="100" w:afterAutospacing="1" w:line="240" w:lineRule="auto"/>
        <w:rPr>
          <w:rFonts w:ascii="Times New Roman" w:hAnsi="Times New Roman"/>
        </w:rPr>
      </w:pPr>
      <w:r>
        <w:rPr>
          <w:rFonts w:ascii="Times New Roman" w:hAnsi="Times New Roman"/>
        </w:rPr>
        <w:t xml:space="preserve">This is the </w:t>
      </w:r>
      <w:r w:rsidR="004725DE">
        <w:rPr>
          <w:rFonts w:ascii="Times New Roman" w:hAnsi="Times New Roman"/>
        </w:rPr>
        <w:t>OTA</w:t>
      </w:r>
      <w:r w:rsidR="0063016C">
        <w:rPr>
          <w:rFonts w:ascii="Times New Roman" w:hAnsi="Times New Roman"/>
        </w:rPr>
        <w:t xml:space="preserve"> student</w:t>
      </w:r>
      <w:r>
        <w:rPr>
          <w:rFonts w:ascii="Times New Roman" w:hAnsi="Times New Roman"/>
        </w:rPr>
        <w:t xml:space="preserve"> participating in required clinical experience. The fieldwork student</w:t>
      </w:r>
      <w:r w:rsidR="00BA14AE">
        <w:rPr>
          <w:rFonts w:ascii="Times New Roman" w:hAnsi="Times New Roman"/>
        </w:rPr>
        <w:t>’</w:t>
      </w:r>
      <w:r>
        <w:rPr>
          <w:rFonts w:ascii="Times New Roman" w:hAnsi="Times New Roman"/>
        </w:rPr>
        <w:t>s responsibilities include:</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Completing all required coursework</w:t>
      </w:r>
      <w:r w:rsidR="00F96829">
        <w:rPr>
          <w:rFonts w:ascii="Times New Roman" w:hAnsi="Times New Roman" w:cs="Times New Roman"/>
          <w:color w:val="auto"/>
        </w:rPr>
        <w:t>;</w:t>
      </w:r>
      <w:r>
        <w:rPr>
          <w:rFonts w:ascii="Times New Roman" w:hAnsi="Times New Roman" w:cs="Times New Roman"/>
          <w:color w:val="auto"/>
        </w:rPr>
        <w:t xml:space="preserve"> </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Providing documentation of all fieldwork requirements according </w:t>
      </w:r>
      <w:r w:rsidRPr="00546342">
        <w:rPr>
          <w:rFonts w:ascii="Times New Roman" w:hAnsi="Times New Roman" w:cs="Times New Roman"/>
          <w:color w:val="auto"/>
        </w:rPr>
        <w:t>to Certified Background</w:t>
      </w:r>
      <w:r>
        <w:rPr>
          <w:rFonts w:ascii="Times New Roman" w:hAnsi="Times New Roman" w:cs="Times New Roman"/>
          <w:color w:val="auto"/>
        </w:rPr>
        <w:t xml:space="preserve"> deadlines</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Indicating geographical preferences recognizing that the AFWC ultimately determines fieldwork placements</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Reading and abiding by policies and procedures of the Fieldwork Manual</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Collaborating with the</w:t>
      </w:r>
      <w:r w:rsidR="00082909">
        <w:rPr>
          <w:rFonts w:ascii="Times New Roman" w:hAnsi="Times New Roman" w:cs="Times New Roman"/>
          <w:color w:val="auto"/>
        </w:rPr>
        <w:t xml:space="preserve"> AFWC and FWE </w:t>
      </w:r>
      <w:r>
        <w:rPr>
          <w:rFonts w:ascii="Times New Roman" w:hAnsi="Times New Roman" w:cs="Times New Roman"/>
          <w:color w:val="auto"/>
        </w:rPr>
        <w:t>to ensure compliance with fi</w:t>
      </w:r>
      <w:r w:rsidR="00082909">
        <w:rPr>
          <w:rFonts w:ascii="Times New Roman" w:hAnsi="Times New Roman" w:cs="Times New Roman"/>
          <w:color w:val="auto"/>
        </w:rPr>
        <w:t>eldwork experience requirements</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Arranging transportation to/from the fieldwork site and making their own living arrangements</w:t>
      </w:r>
      <w:r w:rsidR="00F96829">
        <w:rPr>
          <w:rFonts w:ascii="Times New Roman" w:hAnsi="Times New Roman" w:cs="Times New Roman"/>
          <w:color w:val="auto"/>
        </w:rPr>
        <w:t>,</w:t>
      </w:r>
      <w:r>
        <w:rPr>
          <w:rFonts w:ascii="Times New Roman" w:hAnsi="Times New Roman" w:cs="Times New Roman"/>
          <w:color w:val="auto"/>
        </w:rPr>
        <w:t xml:space="preserve"> at their own expense</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Complying with all policies and procedures of the fieldwork site</w:t>
      </w:r>
      <w:r w:rsidR="004725DE">
        <w:rPr>
          <w:rFonts w:ascii="Times New Roman" w:hAnsi="Times New Roman" w:cs="Times New Roman"/>
          <w:color w:val="auto"/>
        </w:rPr>
        <w:t xml:space="preserve"> and </w:t>
      </w:r>
      <w:r w:rsidR="004725DE">
        <w:rPr>
          <w:rFonts w:ascii="Times New Roman" w:hAnsi="Times New Roman" w:cs="Times New Roman"/>
        </w:rPr>
        <w:t>Bryant &amp; Stratton College</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Fulfilling all duties and assignments made by the </w:t>
      </w:r>
      <w:r w:rsidR="00082909">
        <w:rPr>
          <w:rFonts w:ascii="Times New Roman" w:hAnsi="Times New Roman" w:cs="Times New Roman"/>
          <w:color w:val="auto"/>
        </w:rPr>
        <w:t>AFWC and FWE</w:t>
      </w:r>
      <w:r w:rsidR="00F96829">
        <w:rPr>
          <w:rFonts w:ascii="Times New Roman" w:hAnsi="Times New Roman" w:cs="Times New Roman"/>
          <w:color w:val="auto"/>
        </w:rPr>
        <w:t>;</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 xml:space="preserve">Notifying the </w:t>
      </w:r>
      <w:r w:rsidR="00082909">
        <w:rPr>
          <w:rFonts w:ascii="Times New Roman" w:hAnsi="Times New Roman" w:cs="Times New Roman"/>
          <w:color w:val="auto"/>
        </w:rPr>
        <w:t xml:space="preserve">AFWC and </w:t>
      </w:r>
      <w:r>
        <w:rPr>
          <w:rFonts w:ascii="Times New Roman" w:hAnsi="Times New Roman" w:cs="Times New Roman"/>
          <w:color w:val="auto"/>
        </w:rPr>
        <w:t xml:space="preserve">FWE of contact information including address and phone numbers and </w:t>
      </w:r>
      <w:r>
        <w:rPr>
          <w:rFonts w:ascii="Times New Roman" w:hAnsi="Times New Roman" w:cs="Times New Roman"/>
          <w:i/>
          <w:color w:val="auto"/>
        </w:rPr>
        <w:t>any</w:t>
      </w:r>
      <w:r>
        <w:rPr>
          <w:rFonts w:ascii="Times New Roman" w:hAnsi="Times New Roman" w:cs="Times New Roman"/>
          <w:color w:val="auto"/>
        </w:rPr>
        <w:t xml:space="preserve"> changes to this information</w:t>
      </w:r>
      <w:r w:rsidR="00F96829">
        <w:rPr>
          <w:rFonts w:ascii="Times New Roman" w:hAnsi="Times New Roman" w:cs="Times New Roman"/>
          <w:color w:val="auto"/>
        </w:rPr>
        <w:t>;</w:t>
      </w:r>
      <w:r>
        <w:rPr>
          <w:rFonts w:ascii="Times New Roman" w:hAnsi="Times New Roman" w:cs="Times New Roman"/>
          <w:color w:val="auto"/>
        </w:rPr>
        <w:t xml:space="preserve"> </w:t>
      </w:r>
    </w:p>
    <w:p w:rsidR="00316B02" w:rsidRDefault="00082909"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Using</w:t>
      </w:r>
      <w:r w:rsidR="00316B02">
        <w:rPr>
          <w:rFonts w:ascii="Times New Roman" w:hAnsi="Times New Roman" w:cs="Times New Roman"/>
          <w:color w:val="auto"/>
        </w:rPr>
        <w:t xml:space="preserve"> </w:t>
      </w:r>
      <w:r w:rsidR="004725DE">
        <w:rPr>
          <w:rFonts w:ascii="Times New Roman" w:hAnsi="Times New Roman" w:cs="Times New Roman"/>
          <w:b/>
          <w:color w:val="auto"/>
        </w:rPr>
        <w:t>Bryant &amp; Stratton College</w:t>
      </w:r>
      <w:r w:rsidR="00316B02">
        <w:rPr>
          <w:rFonts w:ascii="Times New Roman" w:hAnsi="Times New Roman" w:cs="Times New Roman"/>
          <w:color w:val="auto"/>
        </w:rPr>
        <w:t xml:space="preserve"> email for ALL fieldwork correspondence</w:t>
      </w:r>
      <w:r w:rsidR="00F96829">
        <w:rPr>
          <w:rFonts w:ascii="Times New Roman" w:hAnsi="Times New Roman" w:cs="Times New Roman"/>
          <w:color w:val="auto"/>
        </w:rPr>
        <w:t>;</w:t>
      </w:r>
      <w:r w:rsidR="00316B02">
        <w:rPr>
          <w:rFonts w:ascii="Times New Roman" w:hAnsi="Times New Roman" w:cs="Times New Roman"/>
          <w:color w:val="auto"/>
        </w:rPr>
        <w:t xml:space="preserve"> </w:t>
      </w:r>
    </w:p>
    <w:p w:rsidR="00316B02" w:rsidRDefault="00316B02" w:rsidP="00CC4C30">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Being an active participant in the supervisory process</w:t>
      </w:r>
      <w:r w:rsidR="00F96829">
        <w:rPr>
          <w:rFonts w:ascii="Times New Roman" w:hAnsi="Times New Roman" w:cs="Times New Roman"/>
          <w:color w:val="auto"/>
        </w:rPr>
        <w:t>;</w:t>
      </w:r>
      <w:r>
        <w:rPr>
          <w:rFonts w:ascii="Times New Roman" w:hAnsi="Times New Roman" w:cs="Times New Roman"/>
          <w:color w:val="auto"/>
        </w:rPr>
        <w:t xml:space="preserve"> this process also includes effective communication</w:t>
      </w:r>
      <w:r w:rsidR="00F96829">
        <w:rPr>
          <w:rFonts w:ascii="Times New Roman" w:hAnsi="Times New Roman" w:cs="Times New Roman"/>
          <w:color w:val="auto"/>
        </w:rPr>
        <w:t>,</w:t>
      </w:r>
      <w:r>
        <w:rPr>
          <w:rFonts w:ascii="Times New Roman" w:hAnsi="Times New Roman" w:cs="Times New Roman"/>
          <w:color w:val="auto"/>
        </w:rPr>
        <w:t xml:space="preserve"> constructive response to feedback</w:t>
      </w:r>
      <w:r w:rsidR="00F96829">
        <w:rPr>
          <w:rFonts w:ascii="Times New Roman" w:hAnsi="Times New Roman" w:cs="Times New Roman"/>
          <w:color w:val="auto"/>
        </w:rPr>
        <w:t>,</w:t>
      </w:r>
      <w:r>
        <w:rPr>
          <w:rFonts w:ascii="Times New Roman" w:hAnsi="Times New Roman" w:cs="Times New Roman"/>
          <w:color w:val="auto"/>
        </w:rPr>
        <w:t xml:space="preserve"> reflection on performance</w:t>
      </w:r>
      <w:r w:rsidR="00F96829">
        <w:rPr>
          <w:rFonts w:ascii="Times New Roman" w:hAnsi="Times New Roman" w:cs="Times New Roman"/>
          <w:color w:val="auto"/>
        </w:rPr>
        <w:t>,</w:t>
      </w:r>
      <w:r>
        <w:rPr>
          <w:rFonts w:ascii="Times New Roman" w:hAnsi="Times New Roman" w:cs="Times New Roman"/>
          <w:color w:val="auto"/>
        </w:rPr>
        <w:t xml:space="preserve"> and self-directed learning</w:t>
      </w:r>
      <w:r w:rsidR="00F96829">
        <w:rPr>
          <w:rFonts w:ascii="Times New Roman" w:hAnsi="Times New Roman" w:cs="Times New Roman"/>
          <w:color w:val="auto"/>
        </w:rPr>
        <w:t>;</w:t>
      </w:r>
    </w:p>
    <w:p w:rsidR="004725DE" w:rsidRDefault="00316B02" w:rsidP="004725DE">
      <w:pPr>
        <w:pStyle w:val="Default"/>
        <w:widowControl w:val="0"/>
        <w:numPr>
          <w:ilvl w:val="0"/>
          <w:numId w:val="5"/>
        </w:numPr>
        <w:spacing w:before="100" w:beforeAutospacing="1" w:after="100" w:afterAutospacing="1"/>
        <w:rPr>
          <w:rFonts w:ascii="Times New Roman" w:hAnsi="Times New Roman" w:cs="Times New Roman"/>
          <w:color w:val="auto"/>
        </w:rPr>
      </w:pPr>
      <w:r>
        <w:rPr>
          <w:rFonts w:ascii="Times New Roman" w:hAnsi="Times New Roman" w:cs="Times New Roman"/>
          <w:color w:val="auto"/>
        </w:rPr>
        <w:t>In the event of any fieldwork-related situations</w:t>
      </w:r>
      <w:r w:rsidR="00F96829">
        <w:rPr>
          <w:rFonts w:ascii="Times New Roman" w:hAnsi="Times New Roman" w:cs="Times New Roman"/>
          <w:color w:val="auto"/>
        </w:rPr>
        <w:t>,</w:t>
      </w:r>
      <w:r>
        <w:rPr>
          <w:rFonts w:ascii="Times New Roman" w:hAnsi="Times New Roman" w:cs="Times New Roman"/>
          <w:color w:val="auto"/>
        </w:rPr>
        <w:t xml:space="preserve"> communicat</w:t>
      </w:r>
      <w:r w:rsidR="00082909">
        <w:rPr>
          <w:rFonts w:ascii="Times New Roman" w:hAnsi="Times New Roman" w:cs="Times New Roman"/>
          <w:color w:val="auto"/>
        </w:rPr>
        <w:t>ing</w:t>
      </w:r>
      <w:r>
        <w:rPr>
          <w:rFonts w:ascii="Times New Roman" w:hAnsi="Times New Roman" w:cs="Times New Roman"/>
          <w:color w:val="auto"/>
        </w:rPr>
        <w:t xml:space="preserve"> immediately with AFWC and </w:t>
      </w:r>
      <w:r w:rsidR="00082909">
        <w:rPr>
          <w:rFonts w:ascii="Times New Roman" w:hAnsi="Times New Roman" w:cs="Times New Roman"/>
          <w:color w:val="auto"/>
        </w:rPr>
        <w:t>FWE</w:t>
      </w:r>
      <w:r w:rsidR="00F96829">
        <w:rPr>
          <w:rFonts w:ascii="Times New Roman" w:hAnsi="Times New Roman" w:cs="Times New Roman"/>
          <w:color w:val="auto"/>
        </w:rPr>
        <w:t>;</w:t>
      </w:r>
    </w:p>
    <w:p w:rsidR="00321170" w:rsidRPr="004725DE" w:rsidRDefault="00316B02" w:rsidP="004725DE">
      <w:pPr>
        <w:pStyle w:val="Default"/>
        <w:widowControl w:val="0"/>
        <w:numPr>
          <w:ilvl w:val="0"/>
          <w:numId w:val="5"/>
        </w:numPr>
        <w:spacing w:before="100" w:beforeAutospacing="1" w:after="100" w:afterAutospacing="1"/>
        <w:rPr>
          <w:rFonts w:ascii="Times New Roman" w:hAnsi="Times New Roman" w:cs="Times New Roman"/>
          <w:color w:val="auto"/>
        </w:rPr>
      </w:pPr>
      <w:r w:rsidRPr="004725DE">
        <w:rPr>
          <w:rFonts w:ascii="Times New Roman" w:hAnsi="Times New Roman" w:cs="Times New Roman"/>
          <w:color w:val="auto"/>
        </w:rPr>
        <w:t>Comply</w:t>
      </w:r>
      <w:r w:rsidR="00082909" w:rsidRPr="004725DE">
        <w:rPr>
          <w:rFonts w:ascii="Times New Roman" w:hAnsi="Times New Roman" w:cs="Times New Roman"/>
          <w:color w:val="auto"/>
        </w:rPr>
        <w:t>ing</w:t>
      </w:r>
      <w:r w:rsidRPr="004725DE">
        <w:rPr>
          <w:rFonts w:ascii="Times New Roman" w:hAnsi="Times New Roman" w:cs="Times New Roman"/>
          <w:color w:val="auto"/>
        </w:rPr>
        <w:t xml:space="preserve"> with the laws</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regulations</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and standards identified by the </w:t>
      </w:r>
      <w:r w:rsidR="00082909" w:rsidRPr="004725DE">
        <w:rPr>
          <w:rFonts w:ascii="Times New Roman" w:hAnsi="Times New Roman" w:cs="Times New Roman"/>
          <w:color w:val="auto"/>
        </w:rPr>
        <w:t>AFWC</w:t>
      </w:r>
      <w:r w:rsidR="00F96829" w:rsidRPr="004725DE">
        <w:rPr>
          <w:rFonts w:ascii="Times New Roman" w:hAnsi="Times New Roman" w:cs="Times New Roman"/>
          <w:color w:val="auto"/>
        </w:rPr>
        <w:t>,</w:t>
      </w:r>
      <w:r w:rsidR="00082909" w:rsidRPr="004725DE">
        <w:rPr>
          <w:rFonts w:ascii="Times New Roman" w:hAnsi="Times New Roman" w:cs="Times New Roman"/>
          <w:color w:val="auto"/>
        </w:rPr>
        <w:t xml:space="preserve"> </w:t>
      </w:r>
      <w:r w:rsidRPr="004725DE">
        <w:rPr>
          <w:rFonts w:ascii="Times New Roman" w:hAnsi="Times New Roman" w:cs="Times New Roman"/>
          <w:color w:val="auto"/>
        </w:rPr>
        <w:t>FWEs</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the University</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w:t>
      </w:r>
      <w:r w:rsidR="00082909" w:rsidRPr="004725DE">
        <w:rPr>
          <w:rFonts w:ascii="Times New Roman" w:hAnsi="Times New Roman" w:cs="Times New Roman"/>
          <w:color w:val="auto"/>
        </w:rPr>
        <w:t xml:space="preserve">the </w:t>
      </w:r>
      <w:r w:rsidRPr="004725DE">
        <w:rPr>
          <w:rFonts w:ascii="Times New Roman" w:hAnsi="Times New Roman" w:cs="Times New Roman"/>
          <w:color w:val="auto"/>
        </w:rPr>
        <w:t>National Board for the Certification of Occupational Therapy (NBCOT)</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state licensure boards</w:t>
      </w:r>
      <w:r w:rsidR="00F96829" w:rsidRPr="004725DE">
        <w:rPr>
          <w:rFonts w:ascii="Times New Roman" w:hAnsi="Times New Roman" w:cs="Times New Roman"/>
          <w:color w:val="auto"/>
        </w:rPr>
        <w:t>,</w:t>
      </w:r>
      <w:r w:rsidRPr="004725DE">
        <w:rPr>
          <w:rFonts w:ascii="Times New Roman" w:hAnsi="Times New Roman" w:cs="Times New Roman"/>
          <w:color w:val="auto"/>
        </w:rPr>
        <w:t xml:space="preserve"> and the American Occupational Therapy Association (AOTA)</w:t>
      </w:r>
    </w:p>
    <w:p w:rsidR="00321170" w:rsidRDefault="000D5612" w:rsidP="001877C8">
      <w:pPr>
        <w:spacing w:before="100" w:beforeAutospacing="1" w:after="100" w:afterAutospacing="1" w:line="240" w:lineRule="auto"/>
        <w:jc w:val="center"/>
        <w:rPr>
          <w:rFonts w:ascii="Times New Roman" w:hAnsi="Times New Roman"/>
          <w:b/>
          <w:sz w:val="32"/>
          <w:szCs w:val="36"/>
        </w:rPr>
      </w:pPr>
      <w:r>
        <w:rPr>
          <w:rFonts w:ascii="Times New Roman" w:hAnsi="Times New Roman"/>
          <w:b/>
          <w:sz w:val="32"/>
          <w:szCs w:val="36"/>
        </w:rPr>
        <w:t>Level I Fieldwork</w:t>
      </w:r>
    </w:p>
    <w:p w:rsidR="00F727FB" w:rsidRDefault="00F727FB" w:rsidP="001877C8">
      <w:pPr>
        <w:spacing w:before="100" w:beforeAutospacing="1" w:after="100" w:afterAutospacing="1" w:line="240" w:lineRule="auto"/>
        <w:rPr>
          <w:rFonts w:ascii="Times New Roman" w:hAnsi="Times New Roman"/>
          <w:sz w:val="24"/>
          <w:szCs w:val="24"/>
        </w:rPr>
      </w:pPr>
      <w:r w:rsidRPr="00C47180">
        <w:rPr>
          <w:rFonts w:ascii="Times New Roman" w:hAnsi="Times New Roman"/>
          <w:bCs/>
          <w:sz w:val="24"/>
          <w:szCs w:val="24"/>
        </w:rPr>
        <w:t xml:space="preserve">The goal of </w:t>
      </w:r>
      <w:r w:rsidR="000D5612" w:rsidRPr="00C47180">
        <w:rPr>
          <w:rFonts w:ascii="Times New Roman" w:hAnsi="Times New Roman"/>
          <w:bCs/>
          <w:sz w:val="24"/>
          <w:szCs w:val="24"/>
        </w:rPr>
        <w:t>Level I Fieldwork</w:t>
      </w:r>
      <w:r w:rsidRPr="00C47180">
        <w:rPr>
          <w:rFonts w:ascii="Times New Roman" w:hAnsi="Times New Roman"/>
          <w:bCs/>
          <w:sz w:val="24"/>
          <w:szCs w:val="24"/>
        </w:rPr>
        <w:t xml:space="preserve"> is to introduce students to the fieldwork experience</w:t>
      </w:r>
      <w:r w:rsidR="00F96829" w:rsidRPr="00C47180">
        <w:rPr>
          <w:rFonts w:ascii="Times New Roman" w:hAnsi="Times New Roman"/>
          <w:bCs/>
          <w:sz w:val="24"/>
          <w:szCs w:val="24"/>
        </w:rPr>
        <w:t>,</w:t>
      </w:r>
      <w:r w:rsidRPr="00C47180">
        <w:rPr>
          <w:rFonts w:ascii="Times New Roman" w:hAnsi="Times New Roman"/>
          <w:bCs/>
          <w:sz w:val="24"/>
          <w:szCs w:val="24"/>
        </w:rPr>
        <w:t xml:space="preserve"> to apply knowledge to practice</w:t>
      </w:r>
      <w:r w:rsidR="00F96829" w:rsidRPr="00C47180">
        <w:rPr>
          <w:rFonts w:ascii="Times New Roman" w:hAnsi="Times New Roman"/>
          <w:bCs/>
          <w:sz w:val="24"/>
          <w:szCs w:val="24"/>
        </w:rPr>
        <w:t>,</w:t>
      </w:r>
      <w:r w:rsidRPr="00C47180">
        <w:rPr>
          <w:rFonts w:ascii="Times New Roman" w:hAnsi="Times New Roman"/>
          <w:bCs/>
          <w:sz w:val="24"/>
          <w:szCs w:val="24"/>
        </w:rPr>
        <w:t xml:space="preserve"> and to develop understanding of the needs of clients (ACOTE</w:t>
      </w:r>
      <w:r w:rsidR="00F96829" w:rsidRPr="00C47180">
        <w:rPr>
          <w:rFonts w:ascii="Times New Roman" w:hAnsi="Times New Roman"/>
          <w:bCs/>
          <w:sz w:val="24"/>
          <w:szCs w:val="24"/>
        </w:rPr>
        <w:t>,</w:t>
      </w:r>
      <w:r w:rsidRPr="00C47180">
        <w:rPr>
          <w:rFonts w:ascii="Times New Roman" w:hAnsi="Times New Roman"/>
          <w:bCs/>
          <w:sz w:val="24"/>
          <w:szCs w:val="24"/>
        </w:rPr>
        <w:t xml:space="preserve"> 2013). </w:t>
      </w:r>
      <w:r w:rsidRPr="00C47180">
        <w:rPr>
          <w:rFonts w:ascii="Times New Roman" w:hAnsi="Times New Roman"/>
          <w:sz w:val="24"/>
          <w:szCs w:val="24"/>
        </w:rPr>
        <w:t xml:space="preserve"> Each of the </w:t>
      </w:r>
      <w:r w:rsidR="006869DC" w:rsidRPr="00C47180">
        <w:rPr>
          <w:rFonts w:ascii="Times New Roman" w:hAnsi="Times New Roman"/>
          <w:sz w:val="24"/>
          <w:szCs w:val="24"/>
        </w:rPr>
        <w:t>Level</w:t>
      </w:r>
      <w:r w:rsidRPr="00C47180">
        <w:rPr>
          <w:rFonts w:ascii="Times New Roman" w:hAnsi="Times New Roman"/>
          <w:sz w:val="24"/>
          <w:szCs w:val="24"/>
        </w:rPr>
        <w:t xml:space="preserve"> I placements are embedded into a corresponding Assessment and Intervention course:</w:t>
      </w:r>
    </w:p>
    <w:p w:rsidR="00F727FB" w:rsidRDefault="004725DE" w:rsidP="00CC4C30">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OTAP 135 </w:t>
      </w:r>
      <w:r w:rsidR="00F727FB">
        <w:rPr>
          <w:rFonts w:ascii="Times New Roman" w:hAnsi="Times New Roman"/>
          <w:sz w:val="24"/>
          <w:szCs w:val="24"/>
        </w:rPr>
        <w:t xml:space="preserve">– </w:t>
      </w:r>
      <w:r>
        <w:rPr>
          <w:rFonts w:ascii="Times New Roman" w:hAnsi="Times New Roman"/>
          <w:sz w:val="24"/>
          <w:szCs w:val="24"/>
        </w:rPr>
        <w:t>Fieldwork IA</w:t>
      </w:r>
    </w:p>
    <w:p w:rsidR="004725DE" w:rsidRDefault="004725DE" w:rsidP="004725DE">
      <w:pPr>
        <w:pStyle w:val="ListParagraph"/>
        <w:numPr>
          <w:ilvl w:val="0"/>
          <w:numId w:val="6"/>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OTAP 235 – Fieldwork IB</w:t>
      </w:r>
    </w:p>
    <w:p w:rsidR="00F727FB" w:rsidRDefault="00F727FB" w:rsidP="001877C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Throughout these courses</w:t>
      </w:r>
      <w:r w:rsidR="00F96829">
        <w:rPr>
          <w:rFonts w:ascii="Times New Roman" w:hAnsi="Times New Roman"/>
          <w:sz w:val="24"/>
          <w:szCs w:val="24"/>
        </w:rPr>
        <w:t>,</w:t>
      </w:r>
      <w:r>
        <w:rPr>
          <w:rFonts w:ascii="Times New Roman" w:hAnsi="Times New Roman"/>
          <w:sz w:val="24"/>
          <w:szCs w:val="24"/>
        </w:rPr>
        <w:t xml:space="preserve"> fieldwork experiences serve as a </w:t>
      </w:r>
      <w:r w:rsidR="00F96829">
        <w:rPr>
          <w:rFonts w:ascii="Times New Roman" w:hAnsi="Times New Roman"/>
          <w:sz w:val="24"/>
          <w:szCs w:val="24"/>
        </w:rPr>
        <w:t>“</w:t>
      </w:r>
      <w:r>
        <w:rPr>
          <w:rFonts w:ascii="Times New Roman" w:hAnsi="Times New Roman"/>
          <w:sz w:val="24"/>
          <w:szCs w:val="24"/>
        </w:rPr>
        <w:t>text</w:t>
      </w:r>
      <w:r w:rsidR="00F96829">
        <w:rPr>
          <w:rFonts w:ascii="Times New Roman" w:hAnsi="Times New Roman"/>
          <w:sz w:val="24"/>
          <w:szCs w:val="24"/>
        </w:rPr>
        <w:t>”</w:t>
      </w:r>
      <w:r>
        <w:rPr>
          <w:rFonts w:ascii="Times New Roman" w:hAnsi="Times New Roman"/>
          <w:sz w:val="24"/>
          <w:szCs w:val="24"/>
        </w:rPr>
        <w:t xml:space="preserve"> for understanding the occupational therapy process in different contexts and applying clinical reasoning theory to practice. Students develop basic clinical reasoning skills through observation</w:t>
      </w:r>
      <w:r w:rsidR="00F96829">
        <w:rPr>
          <w:rFonts w:ascii="Times New Roman" w:hAnsi="Times New Roman"/>
          <w:sz w:val="24"/>
          <w:szCs w:val="24"/>
        </w:rPr>
        <w:t>,</w:t>
      </w:r>
      <w:r>
        <w:rPr>
          <w:rFonts w:ascii="Times New Roman" w:hAnsi="Times New Roman"/>
          <w:sz w:val="24"/>
          <w:szCs w:val="24"/>
        </w:rPr>
        <w:t xml:space="preserve"> participation in practice</w:t>
      </w:r>
      <w:r w:rsidR="00F96829">
        <w:rPr>
          <w:rFonts w:ascii="Times New Roman" w:hAnsi="Times New Roman"/>
          <w:sz w:val="24"/>
          <w:szCs w:val="24"/>
        </w:rPr>
        <w:t>,</w:t>
      </w:r>
      <w:r>
        <w:rPr>
          <w:rFonts w:ascii="Times New Roman" w:hAnsi="Times New Roman"/>
          <w:sz w:val="24"/>
          <w:szCs w:val="24"/>
        </w:rPr>
        <w:t xml:space="preserve"> and reflection on these experiences. Students complete written assignments that combine observation</w:t>
      </w:r>
      <w:r w:rsidR="00F96829">
        <w:rPr>
          <w:rFonts w:ascii="Times New Roman" w:hAnsi="Times New Roman"/>
          <w:sz w:val="24"/>
          <w:szCs w:val="24"/>
        </w:rPr>
        <w:t>,</w:t>
      </w:r>
      <w:r>
        <w:rPr>
          <w:rFonts w:ascii="Times New Roman" w:hAnsi="Times New Roman"/>
          <w:sz w:val="24"/>
          <w:szCs w:val="24"/>
        </w:rPr>
        <w:t xml:space="preserve"> practice</w:t>
      </w:r>
      <w:r w:rsidR="00F96829">
        <w:rPr>
          <w:rFonts w:ascii="Times New Roman" w:hAnsi="Times New Roman"/>
          <w:sz w:val="24"/>
          <w:szCs w:val="24"/>
        </w:rPr>
        <w:t>,</w:t>
      </w:r>
      <w:r>
        <w:rPr>
          <w:rFonts w:ascii="Times New Roman" w:hAnsi="Times New Roman"/>
          <w:sz w:val="24"/>
          <w:szCs w:val="24"/>
        </w:rPr>
        <w:t xml:space="preserve"> and reflection on completing assessments</w:t>
      </w:r>
      <w:r w:rsidR="00F96829">
        <w:rPr>
          <w:rFonts w:ascii="Times New Roman" w:hAnsi="Times New Roman"/>
          <w:sz w:val="24"/>
          <w:szCs w:val="24"/>
        </w:rPr>
        <w:t>,</w:t>
      </w:r>
      <w:r>
        <w:rPr>
          <w:rFonts w:ascii="Times New Roman" w:hAnsi="Times New Roman"/>
          <w:sz w:val="24"/>
          <w:szCs w:val="24"/>
        </w:rPr>
        <w:t xml:space="preserve"> setting goals and treatment planning</w:t>
      </w:r>
      <w:r w:rsidR="00F96829">
        <w:rPr>
          <w:rFonts w:ascii="Times New Roman" w:hAnsi="Times New Roman"/>
          <w:sz w:val="24"/>
          <w:szCs w:val="24"/>
        </w:rPr>
        <w:t>,</w:t>
      </w:r>
      <w:r>
        <w:rPr>
          <w:rFonts w:ascii="Times New Roman" w:hAnsi="Times New Roman"/>
          <w:sz w:val="24"/>
          <w:szCs w:val="24"/>
        </w:rPr>
        <w:t xml:space="preserve"> note writing</w:t>
      </w:r>
      <w:r w:rsidR="00F96829">
        <w:rPr>
          <w:rFonts w:ascii="Times New Roman" w:hAnsi="Times New Roman"/>
          <w:sz w:val="24"/>
          <w:szCs w:val="24"/>
        </w:rPr>
        <w:t>,</w:t>
      </w:r>
      <w:r>
        <w:rPr>
          <w:rFonts w:ascii="Times New Roman" w:hAnsi="Times New Roman"/>
          <w:sz w:val="24"/>
          <w:szCs w:val="24"/>
        </w:rPr>
        <w:t xml:space="preserve"> re-assessment</w:t>
      </w:r>
      <w:r w:rsidR="00F96829">
        <w:rPr>
          <w:rFonts w:ascii="Times New Roman" w:hAnsi="Times New Roman"/>
          <w:sz w:val="24"/>
          <w:szCs w:val="24"/>
        </w:rPr>
        <w:t>,</w:t>
      </w:r>
      <w:r>
        <w:rPr>
          <w:rFonts w:ascii="Times New Roman" w:hAnsi="Times New Roman"/>
          <w:sz w:val="24"/>
          <w:szCs w:val="24"/>
        </w:rPr>
        <w:t xml:space="preserve"> and discharge planning.</w:t>
      </w:r>
      <w:r w:rsidR="004F6B22">
        <w:rPr>
          <w:rFonts w:ascii="Times New Roman" w:hAnsi="Times New Roman"/>
          <w:sz w:val="24"/>
          <w:szCs w:val="24"/>
        </w:rPr>
        <w:t xml:space="preserve"> </w:t>
      </w:r>
      <w:r>
        <w:rPr>
          <w:rFonts w:ascii="Times New Roman" w:hAnsi="Times New Roman"/>
          <w:sz w:val="24"/>
          <w:szCs w:val="24"/>
        </w:rPr>
        <w:t xml:space="preserve">Successful completion of all </w:t>
      </w:r>
      <w:r w:rsidR="000D5612">
        <w:rPr>
          <w:rFonts w:ascii="Times New Roman" w:hAnsi="Times New Roman"/>
          <w:sz w:val="24"/>
          <w:szCs w:val="24"/>
        </w:rPr>
        <w:t>Level I Fieldwork</w:t>
      </w:r>
      <w:r>
        <w:rPr>
          <w:rFonts w:ascii="Times New Roman" w:hAnsi="Times New Roman"/>
          <w:sz w:val="24"/>
          <w:szCs w:val="24"/>
        </w:rPr>
        <w:t xml:space="preserve"> experiences is required prior to </w:t>
      </w:r>
      <w:r w:rsidR="000D5612">
        <w:rPr>
          <w:rFonts w:ascii="Times New Roman" w:hAnsi="Times New Roman"/>
          <w:sz w:val="24"/>
          <w:szCs w:val="24"/>
        </w:rPr>
        <w:t>Level II Fieldwork</w:t>
      </w:r>
      <w:r>
        <w:rPr>
          <w:rFonts w:ascii="Times New Roman" w:hAnsi="Times New Roman"/>
          <w:sz w:val="24"/>
          <w:szCs w:val="24"/>
        </w:rPr>
        <w:t xml:space="preserve">. Please refer to the policy on </w:t>
      </w:r>
      <w:r>
        <w:rPr>
          <w:rFonts w:ascii="Times New Roman" w:hAnsi="Times New Roman"/>
          <w:i/>
          <w:sz w:val="24"/>
          <w:szCs w:val="24"/>
        </w:rPr>
        <w:t>Failure of Fieldwork</w:t>
      </w:r>
      <w:r>
        <w:rPr>
          <w:rFonts w:ascii="Times New Roman" w:hAnsi="Times New Roman"/>
          <w:sz w:val="24"/>
          <w:szCs w:val="24"/>
        </w:rPr>
        <w:t xml:space="preserve"> for more details.</w:t>
      </w:r>
    </w:p>
    <w:p w:rsidR="00F727FB" w:rsidRDefault="00F727FB" w:rsidP="001877C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It is important to note that the </w:t>
      </w:r>
      <w:r w:rsidR="006869DC">
        <w:rPr>
          <w:rFonts w:ascii="Times New Roman" w:hAnsi="Times New Roman"/>
          <w:sz w:val="24"/>
          <w:szCs w:val="24"/>
        </w:rPr>
        <w:t>Level</w:t>
      </w:r>
      <w:r>
        <w:rPr>
          <w:rFonts w:ascii="Times New Roman" w:hAnsi="Times New Roman"/>
          <w:sz w:val="24"/>
          <w:szCs w:val="24"/>
        </w:rPr>
        <w:t xml:space="preserve"> I experience does not require supervision by a licensed occupational therapist. </w:t>
      </w:r>
      <w:r w:rsidRPr="00C47180">
        <w:rPr>
          <w:rFonts w:ascii="Times New Roman" w:hAnsi="Times New Roman"/>
          <w:sz w:val="24"/>
          <w:szCs w:val="24"/>
        </w:rPr>
        <w:t>According to ACOTE standards</w:t>
      </w:r>
      <w:r w:rsidR="00F96829" w:rsidRPr="00C47180">
        <w:rPr>
          <w:rFonts w:ascii="Times New Roman" w:hAnsi="Times New Roman"/>
          <w:sz w:val="24"/>
          <w:szCs w:val="24"/>
        </w:rPr>
        <w:t>,</w:t>
      </w:r>
      <w:r w:rsidRPr="00C47180">
        <w:rPr>
          <w:rFonts w:ascii="Times New Roman" w:hAnsi="Times New Roman"/>
          <w:sz w:val="24"/>
          <w:szCs w:val="24"/>
        </w:rPr>
        <w:t xml:space="preserve"> supervision of the </w:t>
      </w:r>
      <w:r w:rsidR="000D5612" w:rsidRPr="00C47180">
        <w:rPr>
          <w:rFonts w:ascii="Times New Roman" w:hAnsi="Times New Roman"/>
          <w:sz w:val="24"/>
          <w:szCs w:val="24"/>
        </w:rPr>
        <w:t>Level I Fieldwork</w:t>
      </w:r>
      <w:r w:rsidRPr="00C47180">
        <w:rPr>
          <w:rFonts w:ascii="Times New Roman" w:hAnsi="Times New Roman"/>
          <w:sz w:val="24"/>
          <w:szCs w:val="24"/>
        </w:rPr>
        <w:t xml:space="preserve"> student must be provided</w:t>
      </w:r>
      <w:r w:rsidR="00C47180">
        <w:rPr>
          <w:rFonts w:ascii="Times New Roman" w:hAnsi="Times New Roman"/>
          <w:sz w:val="24"/>
          <w:szCs w:val="24"/>
        </w:rPr>
        <w:t xml:space="preserve"> by qualified personnel (see Appendix B).</w:t>
      </w:r>
    </w:p>
    <w:p w:rsidR="00F727FB" w:rsidRPr="008A7A11" w:rsidRDefault="008A7A11" w:rsidP="008A7A1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All courses must be registered for during the registration period established by the </w:t>
      </w:r>
      <w:r w:rsidR="004725DE">
        <w:rPr>
          <w:rFonts w:ascii="Times New Roman" w:hAnsi="Times New Roman"/>
          <w:sz w:val="24"/>
          <w:szCs w:val="24"/>
        </w:rPr>
        <w:t>College.</w:t>
      </w:r>
    </w:p>
    <w:p w:rsidR="00F727FB" w:rsidRPr="00F727FB" w:rsidRDefault="00F727FB" w:rsidP="001877C8">
      <w:pPr>
        <w:spacing w:before="100" w:beforeAutospacing="1" w:after="100" w:afterAutospacing="1" w:line="240" w:lineRule="auto"/>
        <w:rPr>
          <w:rFonts w:ascii="Times New Roman" w:hAnsi="Times New Roman"/>
          <w:b/>
          <w:sz w:val="32"/>
          <w:szCs w:val="36"/>
        </w:rPr>
      </w:pPr>
    </w:p>
    <w:p w:rsidR="00F727FB" w:rsidRDefault="000D5612" w:rsidP="001877C8">
      <w:pPr>
        <w:spacing w:before="100" w:beforeAutospacing="1" w:after="100" w:afterAutospacing="1" w:line="240" w:lineRule="auto"/>
        <w:jc w:val="center"/>
        <w:rPr>
          <w:rFonts w:ascii="Times New Roman" w:hAnsi="Times New Roman"/>
          <w:b/>
          <w:sz w:val="32"/>
          <w:szCs w:val="32"/>
        </w:rPr>
      </w:pPr>
      <w:r>
        <w:rPr>
          <w:rFonts w:ascii="Times New Roman" w:hAnsi="Times New Roman"/>
          <w:b/>
          <w:sz w:val="32"/>
          <w:szCs w:val="32"/>
        </w:rPr>
        <w:t>Level II Fieldwork</w:t>
      </w:r>
    </w:p>
    <w:p w:rsidR="00F727FB" w:rsidRDefault="00F727FB" w:rsidP="001877C8">
      <w:pPr>
        <w:pStyle w:val="Default"/>
        <w:spacing w:before="100" w:beforeAutospacing="1" w:after="100" w:afterAutospacing="1"/>
        <w:rPr>
          <w:rFonts w:ascii="Times New Roman" w:hAnsi="Times New Roman" w:cs="Times New Roman"/>
        </w:rPr>
      </w:pPr>
      <w:r>
        <w:rPr>
          <w:rFonts w:ascii="Times New Roman" w:hAnsi="Times New Roman" w:cs="Times New Roman"/>
          <w:bCs/>
        </w:rPr>
        <w:t xml:space="preserve">The goal of </w:t>
      </w:r>
      <w:r w:rsidR="000D5612">
        <w:rPr>
          <w:rFonts w:ascii="Times New Roman" w:hAnsi="Times New Roman" w:cs="Times New Roman"/>
          <w:bCs/>
        </w:rPr>
        <w:t>Level II Fieldwork</w:t>
      </w:r>
      <w:r>
        <w:rPr>
          <w:rFonts w:ascii="Times New Roman" w:hAnsi="Times New Roman" w:cs="Times New Roman"/>
          <w:bCs/>
        </w:rPr>
        <w:t xml:space="preserve"> is to develop competent</w:t>
      </w:r>
      <w:r w:rsidR="00F96829">
        <w:rPr>
          <w:rFonts w:ascii="Times New Roman" w:hAnsi="Times New Roman" w:cs="Times New Roman"/>
          <w:bCs/>
        </w:rPr>
        <w:t>,</w:t>
      </w:r>
      <w:r>
        <w:rPr>
          <w:rFonts w:ascii="Times New Roman" w:hAnsi="Times New Roman" w:cs="Times New Roman"/>
          <w:bCs/>
        </w:rPr>
        <w:t xml:space="preserve"> entry-</w:t>
      </w:r>
      <w:r w:rsidR="006869DC">
        <w:rPr>
          <w:rFonts w:ascii="Times New Roman" w:hAnsi="Times New Roman" w:cs="Times New Roman"/>
          <w:bCs/>
        </w:rPr>
        <w:t>Level</w:t>
      </w:r>
      <w:r w:rsidR="00F96829">
        <w:rPr>
          <w:rFonts w:ascii="Times New Roman" w:hAnsi="Times New Roman" w:cs="Times New Roman"/>
          <w:bCs/>
        </w:rPr>
        <w:t>,</w:t>
      </w:r>
      <w:r>
        <w:rPr>
          <w:rFonts w:ascii="Times New Roman" w:hAnsi="Times New Roman" w:cs="Times New Roman"/>
          <w:bCs/>
        </w:rPr>
        <w:t xml:space="preserve"> ge</w:t>
      </w:r>
      <w:r w:rsidR="00CC6551">
        <w:rPr>
          <w:rFonts w:ascii="Times New Roman" w:hAnsi="Times New Roman" w:cs="Times New Roman"/>
          <w:bCs/>
        </w:rPr>
        <w:t>neralist occupational therapy assistants</w:t>
      </w:r>
      <w:r>
        <w:rPr>
          <w:rFonts w:ascii="Times New Roman" w:hAnsi="Times New Roman" w:cs="Times New Roman"/>
          <w:bCs/>
        </w:rPr>
        <w:t xml:space="preserve">. </w:t>
      </w:r>
      <w:r w:rsidR="000D5612">
        <w:rPr>
          <w:rFonts w:ascii="Times New Roman" w:hAnsi="Times New Roman" w:cs="Times New Roman"/>
          <w:bCs/>
        </w:rPr>
        <w:t>Level II Fieldwork</w:t>
      </w:r>
      <w:r>
        <w:rPr>
          <w:rFonts w:ascii="Times New Roman" w:hAnsi="Times New Roman" w:cs="Times New Roman"/>
          <w:bCs/>
        </w:rPr>
        <w:t xml:space="preserve"> is integral to the program</w:t>
      </w:r>
      <w:r w:rsidR="00BA14AE">
        <w:rPr>
          <w:rFonts w:ascii="Times New Roman" w:hAnsi="Times New Roman" w:cs="Times New Roman"/>
          <w:bCs/>
        </w:rPr>
        <w:t>’</w:t>
      </w:r>
      <w:r>
        <w:rPr>
          <w:rFonts w:ascii="Times New Roman" w:hAnsi="Times New Roman" w:cs="Times New Roman"/>
          <w:bCs/>
        </w:rPr>
        <w:t>s curriculum design and includes an in-depth experience in delivering occupational therapy services to clients</w:t>
      </w:r>
      <w:r w:rsidR="00F96829">
        <w:rPr>
          <w:rFonts w:ascii="Times New Roman" w:hAnsi="Times New Roman" w:cs="Times New Roman"/>
          <w:bCs/>
        </w:rPr>
        <w:t>,</w:t>
      </w:r>
      <w:r>
        <w:rPr>
          <w:rFonts w:ascii="Times New Roman" w:hAnsi="Times New Roman" w:cs="Times New Roman"/>
          <w:bCs/>
        </w:rPr>
        <w:t xml:space="preserve"> focusing on the application of purposeful and meaningful occupation and research</w:t>
      </w:r>
      <w:r w:rsidR="00F96829">
        <w:rPr>
          <w:rFonts w:ascii="Times New Roman" w:hAnsi="Times New Roman" w:cs="Times New Roman"/>
          <w:bCs/>
        </w:rPr>
        <w:t>,</w:t>
      </w:r>
      <w:r>
        <w:rPr>
          <w:rFonts w:ascii="Times New Roman" w:hAnsi="Times New Roman" w:cs="Times New Roman"/>
          <w:bCs/>
        </w:rPr>
        <w:t xml:space="preserve"> administration</w:t>
      </w:r>
      <w:r w:rsidR="00F96829">
        <w:rPr>
          <w:rFonts w:ascii="Times New Roman" w:hAnsi="Times New Roman" w:cs="Times New Roman"/>
          <w:bCs/>
        </w:rPr>
        <w:t>,</w:t>
      </w:r>
      <w:r>
        <w:rPr>
          <w:rFonts w:ascii="Times New Roman" w:hAnsi="Times New Roman" w:cs="Times New Roman"/>
          <w:bCs/>
        </w:rPr>
        <w:t xml:space="preserve"> and management of occupational therapy services. Students are exposed to a variety of clients across the lifespan and to a variety of settings. </w:t>
      </w:r>
      <w:r w:rsidR="009237ED" w:rsidRPr="00B72E03">
        <w:rPr>
          <w:rFonts w:ascii="Times New Roman" w:hAnsi="Times New Roman" w:cs="Times New Roman"/>
          <w:bCs/>
        </w:rPr>
        <w:t>Students may complete Level II fieldwork in a minimum of one setting, if it is reflective of more than one practice area, or in a maximum of three different settings.</w:t>
      </w:r>
      <w:r w:rsidR="009237ED">
        <w:rPr>
          <w:rFonts w:ascii="Times New Roman" w:hAnsi="Times New Roman" w:cs="Times New Roman"/>
          <w:bCs/>
        </w:rPr>
        <w:t xml:space="preserve"> </w:t>
      </w:r>
      <w:r>
        <w:rPr>
          <w:rFonts w:ascii="Times New Roman" w:hAnsi="Times New Roman" w:cs="Times New Roman"/>
        </w:rPr>
        <w:t xml:space="preserve">A minimum of </w:t>
      </w:r>
      <w:r w:rsidR="004725DE">
        <w:rPr>
          <w:rFonts w:ascii="Times New Roman" w:hAnsi="Times New Roman" w:cs="Times New Roman"/>
        </w:rPr>
        <w:t>16</w:t>
      </w:r>
      <w:r>
        <w:rPr>
          <w:rFonts w:ascii="Times New Roman" w:hAnsi="Times New Roman" w:cs="Times New Roman"/>
        </w:rPr>
        <w:t xml:space="preserve"> weeks of </w:t>
      </w:r>
      <w:r w:rsidR="000D5612">
        <w:rPr>
          <w:rFonts w:ascii="Times New Roman" w:hAnsi="Times New Roman" w:cs="Times New Roman"/>
        </w:rPr>
        <w:t>Level II Fieldwork</w:t>
      </w:r>
      <w:r>
        <w:rPr>
          <w:rFonts w:ascii="Times New Roman" w:hAnsi="Times New Roman" w:cs="Times New Roman"/>
        </w:rPr>
        <w:t xml:space="preserve"> is required</w:t>
      </w:r>
      <w:r w:rsidR="00F96829">
        <w:rPr>
          <w:rFonts w:ascii="Times New Roman" w:hAnsi="Times New Roman" w:cs="Times New Roman"/>
        </w:rPr>
        <w:t>,</w:t>
      </w:r>
      <w:r>
        <w:rPr>
          <w:rFonts w:ascii="Times New Roman" w:hAnsi="Times New Roman" w:cs="Times New Roman"/>
        </w:rPr>
        <w:t xml:space="preserve"> on a full-time basis</w:t>
      </w:r>
      <w:r w:rsidR="00F96829">
        <w:rPr>
          <w:rFonts w:ascii="Times New Roman" w:hAnsi="Times New Roman" w:cs="Times New Roman"/>
        </w:rPr>
        <w:t>,</w:t>
      </w:r>
      <w:r>
        <w:rPr>
          <w:rFonts w:ascii="Times New Roman" w:hAnsi="Times New Roman" w:cs="Times New Roman"/>
        </w:rPr>
        <w:t xml:space="preserve"> to meet ACOTE standards. </w:t>
      </w:r>
    </w:p>
    <w:p w:rsidR="00F727FB" w:rsidRDefault="00F727FB" w:rsidP="001877C8">
      <w:pPr>
        <w:pStyle w:val="CM112"/>
        <w:spacing w:before="100" w:beforeAutospacing="1" w:after="100" w:afterAutospacing="1"/>
        <w:rPr>
          <w:rFonts w:ascii="Times New Roman" w:hAnsi="Times New Roman"/>
        </w:rPr>
      </w:pPr>
      <w:r>
        <w:rPr>
          <w:rFonts w:ascii="Times New Roman" w:hAnsi="Times New Roman"/>
        </w:rPr>
        <w:t xml:space="preserve">Students must have successfully completed all the </w:t>
      </w:r>
      <w:r w:rsidR="00F72D58">
        <w:rPr>
          <w:rFonts w:ascii="Times New Roman" w:hAnsi="Times New Roman"/>
        </w:rPr>
        <w:t xml:space="preserve">prior </w:t>
      </w:r>
      <w:r>
        <w:rPr>
          <w:rFonts w:ascii="Times New Roman" w:hAnsi="Times New Roman"/>
        </w:rPr>
        <w:t xml:space="preserve">academic </w:t>
      </w:r>
      <w:r w:rsidR="00F72D58">
        <w:rPr>
          <w:rFonts w:ascii="Times New Roman" w:hAnsi="Times New Roman"/>
        </w:rPr>
        <w:t xml:space="preserve">and clinical </w:t>
      </w:r>
      <w:r>
        <w:rPr>
          <w:rFonts w:ascii="Times New Roman" w:hAnsi="Times New Roman"/>
        </w:rPr>
        <w:t>coursework</w:t>
      </w:r>
      <w:r w:rsidR="00F72D58">
        <w:rPr>
          <w:rFonts w:ascii="Times New Roman" w:hAnsi="Times New Roman"/>
        </w:rPr>
        <w:t xml:space="preserve"> as per the program sequence</w:t>
      </w:r>
      <w:r>
        <w:rPr>
          <w:rFonts w:ascii="Times New Roman" w:hAnsi="Times New Roman"/>
        </w:rPr>
        <w:t xml:space="preserve"> </w:t>
      </w:r>
      <w:r w:rsidR="00CC6551">
        <w:rPr>
          <w:rFonts w:ascii="Times New Roman" w:hAnsi="Times New Roman"/>
        </w:rPr>
        <w:t xml:space="preserve">before </w:t>
      </w:r>
      <w:r w:rsidR="00F72D58">
        <w:rPr>
          <w:rFonts w:ascii="Times New Roman" w:hAnsi="Times New Roman"/>
        </w:rPr>
        <w:t xml:space="preserve">commencing </w:t>
      </w:r>
      <w:r w:rsidR="000D5612">
        <w:rPr>
          <w:rFonts w:ascii="Times New Roman" w:hAnsi="Times New Roman"/>
        </w:rPr>
        <w:t>Level II Fieldwork</w:t>
      </w:r>
      <w:r>
        <w:rPr>
          <w:rFonts w:ascii="Times New Roman" w:hAnsi="Times New Roman"/>
        </w:rPr>
        <w:t xml:space="preserve"> </w:t>
      </w:r>
      <w:r w:rsidR="00CC6551">
        <w:rPr>
          <w:rFonts w:ascii="Times New Roman" w:hAnsi="Times New Roman"/>
        </w:rPr>
        <w:t xml:space="preserve">courses. Placement sites </w:t>
      </w:r>
      <w:r>
        <w:rPr>
          <w:rFonts w:ascii="Times New Roman" w:hAnsi="Times New Roman"/>
        </w:rPr>
        <w:t xml:space="preserve">must meet ACOTE mandate requirements. </w:t>
      </w:r>
      <w:r w:rsidR="006869DC">
        <w:rPr>
          <w:rFonts w:ascii="Times New Roman" w:hAnsi="Times New Roman"/>
        </w:rPr>
        <w:t>Level</w:t>
      </w:r>
      <w:r>
        <w:rPr>
          <w:rFonts w:ascii="Times New Roman" w:hAnsi="Times New Roman"/>
        </w:rPr>
        <w:t xml:space="preserve"> II sites are selected by the AFWC based on quality of clinical experience rather than geographical convenience. Students are encouraged to research sites and speak to their AFWC about placements that broaden their view of occupational therapy. If it is determined that a student will not be successful at a site for certain reasons</w:t>
      </w:r>
      <w:r w:rsidR="00F96829">
        <w:rPr>
          <w:rFonts w:ascii="Times New Roman" w:hAnsi="Times New Roman"/>
        </w:rPr>
        <w:t>,</w:t>
      </w:r>
      <w:r>
        <w:rPr>
          <w:rFonts w:ascii="Times New Roman" w:hAnsi="Times New Roman"/>
        </w:rPr>
        <w:t xml:space="preserve"> the AFWC will investigate and explore other placement solutions. All students will be guided by the AFWC in their selection process in order to ensure successful learning opportunities. </w:t>
      </w:r>
    </w:p>
    <w:p w:rsidR="00F727FB" w:rsidRPr="004725DE" w:rsidRDefault="00F727FB" w:rsidP="001877C8">
      <w:pPr>
        <w:tabs>
          <w:tab w:val="left" w:pos="6570"/>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Each </w:t>
      </w:r>
      <w:r w:rsidR="006869DC" w:rsidRPr="004725DE">
        <w:rPr>
          <w:rFonts w:ascii="Times New Roman" w:hAnsi="Times New Roman"/>
          <w:sz w:val="24"/>
          <w:szCs w:val="24"/>
        </w:rPr>
        <w:t>Level</w:t>
      </w:r>
      <w:r w:rsidRPr="004725DE">
        <w:rPr>
          <w:rFonts w:ascii="Times New Roman" w:hAnsi="Times New Roman"/>
          <w:sz w:val="24"/>
          <w:szCs w:val="24"/>
        </w:rPr>
        <w:t xml:space="preserve"> II placement is a standalone </w:t>
      </w:r>
      <w:r w:rsidR="004725DE">
        <w:rPr>
          <w:rFonts w:ascii="Times New Roman" w:hAnsi="Times New Roman"/>
          <w:sz w:val="24"/>
          <w:szCs w:val="24"/>
        </w:rPr>
        <w:t>6</w:t>
      </w:r>
      <w:r w:rsidRPr="004725DE">
        <w:rPr>
          <w:rFonts w:ascii="Times New Roman" w:hAnsi="Times New Roman"/>
          <w:sz w:val="24"/>
          <w:szCs w:val="24"/>
        </w:rPr>
        <w:t>.0 credit hour course:</w:t>
      </w:r>
      <w:r w:rsidRPr="004725DE">
        <w:rPr>
          <w:rFonts w:ascii="Times New Roman" w:hAnsi="Times New Roman"/>
          <w:sz w:val="24"/>
          <w:szCs w:val="24"/>
        </w:rPr>
        <w:tab/>
      </w:r>
    </w:p>
    <w:p w:rsidR="00F727FB" w:rsidRPr="004725DE" w:rsidRDefault="004725DE" w:rsidP="00CC4C30">
      <w:pPr>
        <w:pStyle w:val="ListParagraph"/>
        <w:numPr>
          <w:ilvl w:val="0"/>
          <w:numId w:val="7"/>
        </w:numPr>
        <w:spacing w:before="100" w:beforeAutospacing="1" w:after="100" w:afterAutospacing="1" w:line="240" w:lineRule="auto"/>
        <w:rPr>
          <w:rFonts w:ascii="Times New Roman" w:hAnsi="Times New Roman"/>
          <w:sz w:val="24"/>
          <w:szCs w:val="24"/>
        </w:rPr>
      </w:pPr>
      <w:r w:rsidRPr="004725DE">
        <w:rPr>
          <w:rFonts w:ascii="Times New Roman" w:hAnsi="Times New Roman"/>
          <w:sz w:val="24"/>
          <w:szCs w:val="24"/>
        </w:rPr>
        <w:t>OTAP 270</w:t>
      </w:r>
      <w:r w:rsidR="00F727FB" w:rsidRPr="004725DE">
        <w:rPr>
          <w:rFonts w:ascii="Times New Roman" w:hAnsi="Times New Roman"/>
          <w:sz w:val="24"/>
          <w:szCs w:val="24"/>
        </w:rPr>
        <w:t xml:space="preserve"> – Fieldwork </w:t>
      </w:r>
      <w:r w:rsidRPr="004725DE">
        <w:rPr>
          <w:rFonts w:ascii="Times New Roman" w:hAnsi="Times New Roman"/>
          <w:sz w:val="24"/>
          <w:szCs w:val="24"/>
        </w:rPr>
        <w:t>IIA</w:t>
      </w:r>
    </w:p>
    <w:p w:rsidR="00F727FB" w:rsidRPr="004725DE" w:rsidRDefault="004725DE" w:rsidP="00CC4C30">
      <w:pPr>
        <w:pStyle w:val="ListParagraph"/>
        <w:numPr>
          <w:ilvl w:val="0"/>
          <w:numId w:val="7"/>
        </w:numPr>
        <w:spacing w:before="100" w:beforeAutospacing="1" w:after="100" w:afterAutospacing="1" w:line="240" w:lineRule="auto"/>
        <w:rPr>
          <w:rFonts w:ascii="Times New Roman" w:hAnsi="Times New Roman"/>
          <w:sz w:val="24"/>
          <w:szCs w:val="24"/>
        </w:rPr>
      </w:pPr>
      <w:r w:rsidRPr="004725DE">
        <w:rPr>
          <w:rFonts w:ascii="Times New Roman" w:hAnsi="Times New Roman"/>
          <w:sz w:val="24"/>
          <w:szCs w:val="24"/>
        </w:rPr>
        <w:t>OTAP 271</w:t>
      </w:r>
      <w:r w:rsidR="00F727FB" w:rsidRPr="004725DE">
        <w:rPr>
          <w:rFonts w:ascii="Times New Roman" w:hAnsi="Times New Roman"/>
          <w:sz w:val="24"/>
          <w:szCs w:val="24"/>
        </w:rPr>
        <w:t xml:space="preserve"> – Fieldwork Practicum II</w:t>
      </w:r>
      <w:r w:rsidRPr="004725DE">
        <w:rPr>
          <w:rFonts w:ascii="Times New Roman" w:hAnsi="Times New Roman"/>
          <w:sz w:val="24"/>
          <w:szCs w:val="24"/>
        </w:rPr>
        <w:t>B</w:t>
      </w:r>
    </w:p>
    <w:p w:rsidR="00C47180" w:rsidRDefault="008A7A11" w:rsidP="001877C8">
      <w:pPr>
        <w:spacing w:before="100" w:beforeAutospacing="1" w:after="100" w:afterAutospacing="1" w:line="240" w:lineRule="auto"/>
        <w:rPr>
          <w:rFonts w:ascii="Times New Roman" w:eastAsiaTheme="minorEastAsia" w:hAnsi="Times New Roman"/>
          <w:sz w:val="24"/>
          <w:szCs w:val="24"/>
        </w:rPr>
      </w:pPr>
      <w:r w:rsidRPr="004725DE">
        <w:rPr>
          <w:rFonts w:ascii="Times New Roman" w:eastAsiaTheme="minorEastAsia" w:hAnsi="Times New Roman"/>
          <w:sz w:val="24"/>
          <w:szCs w:val="24"/>
        </w:rPr>
        <w:t xml:space="preserve">These courses must be registered for during the registration period established by the </w:t>
      </w:r>
      <w:r w:rsidR="004725DE" w:rsidRPr="004725DE">
        <w:rPr>
          <w:rFonts w:ascii="Times New Roman" w:eastAsiaTheme="minorEastAsia" w:hAnsi="Times New Roman"/>
          <w:sz w:val="24"/>
          <w:szCs w:val="24"/>
        </w:rPr>
        <w:t>College.</w:t>
      </w:r>
      <w:r w:rsidRPr="008A7A11">
        <w:rPr>
          <w:rFonts w:ascii="Times New Roman" w:eastAsiaTheme="minorEastAsia" w:hAnsi="Times New Roman"/>
          <w:sz w:val="24"/>
          <w:szCs w:val="24"/>
        </w:rPr>
        <w:t xml:space="preserve"> </w:t>
      </w:r>
    </w:p>
    <w:p w:rsidR="00C47180" w:rsidRDefault="00C47180" w:rsidP="001877C8">
      <w:pPr>
        <w:spacing w:before="100" w:beforeAutospacing="1" w:after="100" w:afterAutospacing="1" w:line="240" w:lineRule="auto"/>
        <w:rPr>
          <w:rFonts w:ascii="Times New Roman" w:eastAsiaTheme="minorEastAsia" w:hAnsi="Times New Roman"/>
          <w:sz w:val="24"/>
          <w:szCs w:val="24"/>
        </w:rPr>
      </w:pPr>
    </w:p>
    <w:p w:rsidR="00F727FB" w:rsidRPr="00F07274" w:rsidRDefault="00F727FB" w:rsidP="001877C8">
      <w:pPr>
        <w:spacing w:before="100" w:beforeAutospacing="1" w:after="100" w:afterAutospacing="1" w:line="240" w:lineRule="auto"/>
        <w:jc w:val="center"/>
        <w:rPr>
          <w:rFonts w:ascii="Times New Roman" w:hAnsi="Times New Roman"/>
          <w:b/>
          <w:sz w:val="32"/>
          <w:szCs w:val="32"/>
        </w:rPr>
      </w:pPr>
      <w:r w:rsidRPr="00F07274">
        <w:rPr>
          <w:rFonts w:ascii="Times New Roman" w:hAnsi="Times New Roman"/>
          <w:b/>
          <w:sz w:val="32"/>
          <w:szCs w:val="32"/>
        </w:rPr>
        <w:t>Fieldwork Placement Process</w:t>
      </w:r>
    </w:p>
    <w:p w:rsidR="00F727FB" w:rsidRPr="00F07274" w:rsidRDefault="00F07274" w:rsidP="00CC4C30">
      <w:pPr>
        <w:pStyle w:val="ListParagraph"/>
        <w:numPr>
          <w:ilvl w:val="0"/>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Term I</w:t>
      </w:r>
    </w:p>
    <w:p w:rsidR="00F727FB" w:rsidRPr="00F07274" w:rsidRDefault="00F727FB"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Students receive fieldwork manual and sign Fieldwork Manual Acknowledgement Agreement</w:t>
      </w:r>
    </w:p>
    <w:p w:rsidR="00F727FB" w:rsidRPr="00F07274" w:rsidRDefault="00F727FB"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Fieldwork process is presented and rev</w:t>
      </w:r>
      <w:r w:rsidR="00073C98" w:rsidRPr="00F07274">
        <w:rPr>
          <w:rFonts w:ascii="Times New Roman" w:hAnsi="Times New Roman"/>
          <w:sz w:val="24"/>
          <w:szCs w:val="24"/>
        </w:rPr>
        <w:t>iewed with students by the AFWC</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Students complete and submit a preference form to the AFWC to explore any special needs or considerations for Level I Fieldwork</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 xml:space="preserve">AFWC begins placement process for Fieldwork IA </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Students receive Level IA confirmation letters by end of Term I</w:t>
      </w:r>
    </w:p>
    <w:p w:rsidR="00F727FB" w:rsidRPr="00F07274" w:rsidRDefault="00F727FB" w:rsidP="001877C8">
      <w:pPr>
        <w:pStyle w:val="ListParagraph"/>
        <w:spacing w:before="100" w:beforeAutospacing="1" w:after="100" w:afterAutospacing="1" w:line="240" w:lineRule="auto"/>
        <w:ind w:left="1440"/>
        <w:rPr>
          <w:rFonts w:ascii="Times New Roman" w:hAnsi="Times New Roman"/>
          <w:sz w:val="24"/>
          <w:szCs w:val="24"/>
        </w:rPr>
      </w:pPr>
    </w:p>
    <w:p w:rsidR="00F727FB" w:rsidRPr="00F07274" w:rsidRDefault="00F07274" w:rsidP="00CC4C30">
      <w:pPr>
        <w:pStyle w:val="ListParagraph"/>
        <w:numPr>
          <w:ilvl w:val="0"/>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Term II</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Student completes OTAP 135- Fieldwork IA</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AFWC begins placement process for Fieldwork IB</w:t>
      </w:r>
    </w:p>
    <w:p w:rsidR="00F727FB" w:rsidRPr="00F07274" w:rsidRDefault="00F727FB"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 xml:space="preserve">Students receive </w:t>
      </w:r>
      <w:r w:rsidR="00F07274" w:rsidRPr="00F07274">
        <w:rPr>
          <w:rFonts w:ascii="Times New Roman" w:hAnsi="Times New Roman"/>
          <w:sz w:val="24"/>
          <w:szCs w:val="24"/>
        </w:rPr>
        <w:t>I</w:t>
      </w:r>
      <w:r w:rsidRPr="00F07274">
        <w:rPr>
          <w:rFonts w:ascii="Times New Roman" w:hAnsi="Times New Roman"/>
          <w:sz w:val="24"/>
          <w:szCs w:val="24"/>
        </w:rPr>
        <w:t xml:space="preserve">B confirmation letters by </w:t>
      </w:r>
      <w:r w:rsidR="00F07274" w:rsidRPr="00F07274">
        <w:rPr>
          <w:rFonts w:ascii="Times New Roman" w:hAnsi="Times New Roman"/>
          <w:sz w:val="24"/>
          <w:szCs w:val="24"/>
        </w:rPr>
        <w:t>end of Term II</w:t>
      </w:r>
    </w:p>
    <w:p w:rsidR="00F727FB" w:rsidRPr="00F07274" w:rsidRDefault="00F727FB" w:rsidP="001877C8">
      <w:pPr>
        <w:pStyle w:val="ListParagraph"/>
        <w:spacing w:before="100" w:beforeAutospacing="1" w:after="100" w:afterAutospacing="1" w:line="240" w:lineRule="auto"/>
        <w:ind w:left="1440"/>
        <w:rPr>
          <w:rFonts w:ascii="Times New Roman" w:hAnsi="Times New Roman"/>
          <w:sz w:val="24"/>
          <w:szCs w:val="24"/>
        </w:rPr>
      </w:pPr>
    </w:p>
    <w:p w:rsidR="00F727FB" w:rsidRPr="00F07274" w:rsidRDefault="00F07274" w:rsidP="00CC4C30">
      <w:pPr>
        <w:pStyle w:val="ListParagraph"/>
        <w:numPr>
          <w:ilvl w:val="0"/>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Term III</w:t>
      </w:r>
    </w:p>
    <w:p w:rsidR="00F07274" w:rsidRPr="00F07274" w:rsidRDefault="00F07274" w:rsidP="00F07274">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Student completes OTAP 235- Fieldwork IB</w:t>
      </w:r>
    </w:p>
    <w:p w:rsidR="00F727FB" w:rsidRPr="00F07274" w:rsidRDefault="00F727FB"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Stud</w:t>
      </w:r>
      <w:r w:rsidR="00073C98" w:rsidRPr="00F07274">
        <w:rPr>
          <w:rFonts w:ascii="Times New Roman" w:hAnsi="Times New Roman"/>
          <w:sz w:val="24"/>
          <w:szCs w:val="24"/>
        </w:rPr>
        <w:t>ent meetings are held with AFWC</w:t>
      </w:r>
      <w:r w:rsidRPr="00F07274">
        <w:rPr>
          <w:rFonts w:ascii="Times New Roman" w:hAnsi="Times New Roman"/>
          <w:sz w:val="24"/>
          <w:szCs w:val="24"/>
        </w:rPr>
        <w:t xml:space="preserve"> to begin </w:t>
      </w:r>
      <w:r w:rsidR="006869DC" w:rsidRPr="00F07274">
        <w:rPr>
          <w:rFonts w:ascii="Times New Roman" w:hAnsi="Times New Roman"/>
          <w:sz w:val="24"/>
          <w:szCs w:val="24"/>
        </w:rPr>
        <w:t>Level</w:t>
      </w:r>
      <w:r w:rsidRPr="00F07274">
        <w:rPr>
          <w:rFonts w:ascii="Times New Roman" w:hAnsi="Times New Roman"/>
          <w:sz w:val="24"/>
          <w:szCs w:val="24"/>
        </w:rPr>
        <w:t xml:space="preserve"> II placement process </w:t>
      </w:r>
    </w:p>
    <w:p w:rsidR="00F727FB" w:rsidRPr="00F07274" w:rsidRDefault="00F727FB"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AFW</w:t>
      </w:r>
      <w:r w:rsidR="00073C98" w:rsidRPr="00F07274">
        <w:rPr>
          <w:rFonts w:ascii="Times New Roman" w:hAnsi="Times New Roman"/>
          <w:sz w:val="24"/>
          <w:szCs w:val="24"/>
        </w:rPr>
        <w:t>C</w:t>
      </w:r>
      <w:r w:rsidRPr="00F07274">
        <w:rPr>
          <w:rFonts w:ascii="Times New Roman" w:hAnsi="Times New Roman"/>
          <w:sz w:val="24"/>
          <w:szCs w:val="24"/>
        </w:rPr>
        <w:t xml:space="preserve"> begin</w:t>
      </w:r>
      <w:r w:rsidR="00073C98" w:rsidRPr="00F07274">
        <w:rPr>
          <w:rFonts w:ascii="Times New Roman" w:hAnsi="Times New Roman"/>
          <w:sz w:val="24"/>
          <w:szCs w:val="24"/>
        </w:rPr>
        <w:t>s</w:t>
      </w:r>
      <w:r w:rsidRPr="00F07274">
        <w:rPr>
          <w:rFonts w:ascii="Times New Roman" w:hAnsi="Times New Roman"/>
          <w:sz w:val="24"/>
          <w:szCs w:val="24"/>
        </w:rPr>
        <w:t xml:space="preserve"> placement process for </w:t>
      </w:r>
      <w:r w:rsidR="006869DC" w:rsidRPr="00F07274">
        <w:rPr>
          <w:rFonts w:ascii="Times New Roman" w:hAnsi="Times New Roman"/>
          <w:sz w:val="24"/>
          <w:szCs w:val="24"/>
        </w:rPr>
        <w:t>Level</w:t>
      </w:r>
      <w:r w:rsidR="00F07274" w:rsidRPr="00F07274">
        <w:rPr>
          <w:rFonts w:ascii="Times New Roman" w:hAnsi="Times New Roman"/>
          <w:sz w:val="24"/>
          <w:szCs w:val="24"/>
        </w:rPr>
        <w:t xml:space="preserve"> II</w:t>
      </w:r>
    </w:p>
    <w:p w:rsidR="00F727FB" w:rsidRPr="00F07274" w:rsidRDefault="00F727FB" w:rsidP="001877C8">
      <w:pPr>
        <w:pStyle w:val="ListParagraph"/>
        <w:spacing w:before="100" w:beforeAutospacing="1" w:after="100" w:afterAutospacing="1" w:line="240" w:lineRule="auto"/>
        <w:ind w:left="1440"/>
        <w:rPr>
          <w:rFonts w:ascii="Times New Roman" w:hAnsi="Times New Roman"/>
          <w:sz w:val="24"/>
          <w:szCs w:val="24"/>
        </w:rPr>
      </w:pPr>
    </w:p>
    <w:p w:rsidR="00F727FB" w:rsidRPr="00F07274" w:rsidRDefault="00F07274" w:rsidP="00CC4C30">
      <w:pPr>
        <w:pStyle w:val="ListParagraph"/>
        <w:numPr>
          <w:ilvl w:val="0"/>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Term IV</w:t>
      </w:r>
    </w:p>
    <w:p w:rsidR="00F727FB" w:rsidRPr="00F07274" w:rsidRDefault="00F07274"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Fieldwork II</w:t>
      </w:r>
      <w:r w:rsidR="00F727FB" w:rsidRPr="00F07274">
        <w:rPr>
          <w:rFonts w:ascii="Times New Roman" w:hAnsi="Times New Roman"/>
          <w:sz w:val="24"/>
          <w:szCs w:val="24"/>
        </w:rPr>
        <w:t xml:space="preserve">A </w:t>
      </w:r>
      <w:r w:rsidRPr="00F07274">
        <w:rPr>
          <w:rFonts w:ascii="Times New Roman" w:hAnsi="Times New Roman"/>
          <w:sz w:val="24"/>
          <w:szCs w:val="24"/>
        </w:rPr>
        <w:t xml:space="preserve">and IIB </w:t>
      </w:r>
      <w:r w:rsidR="00F727FB" w:rsidRPr="00F07274">
        <w:rPr>
          <w:rFonts w:ascii="Times New Roman" w:hAnsi="Times New Roman"/>
          <w:sz w:val="24"/>
          <w:szCs w:val="24"/>
        </w:rPr>
        <w:t xml:space="preserve">confirmation letters distributed by </w:t>
      </w:r>
      <w:r w:rsidRPr="00F07274">
        <w:rPr>
          <w:rFonts w:ascii="Times New Roman" w:hAnsi="Times New Roman"/>
          <w:sz w:val="24"/>
          <w:szCs w:val="24"/>
        </w:rPr>
        <w:t>end of term</w:t>
      </w:r>
      <w:r w:rsidR="00F727FB" w:rsidRPr="00F07274">
        <w:rPr>
          <w:rFonts w:ascii="Times New Roman" w:hAnsi="Times New Roman"/>
          <w:sz w:val="24"/>
          <w:szCs w:val="24"/>
        </w:rPr>
        <w:t xml:space="preserve"> </w:t>
      </w:r>
    </w:p>
    <w:p w:rsidR="00F727FB" w:rsidRPr="00F07274" w:rsidRDefault="00F727FB" w:rsidP="001877C8">
      <w:pPr>
        <w:pStyle w:val="ListParagraph"/>
        <w:spacing w:before="100" w:beforeAutospacing="1" w:after="100" w:afterAutospacing="1" w:line="240" w:lineRule="auto"/>
        <w:ind w:left="1440"/>
        <w:rPr>
          <w:rFonts w:ascii="Times New Roman" w:hAnsi="Times New Roman"/>
          <w:sz w:val="24"/>
          <w:szCs w:val="24"/>
        </w:rPr>
      </w:pPr>
    </w:p>
    <w:p w:rsidR="00F727FB" w:rsidRPr="00F07274" w:rsidRDefault="00F07274" w:rsidP="00CC4C30">
      <w:pPr>
        <w:pStyle w:val="ListParagraph"/>
        <w:numPr>
          <w:ilvl w:val="0"/>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Term V</w:t>
      </w:r>
    </w:p>
    <w:p w:rsidR="00F727FB" w:rsidRPr="00F07274" w:rsidRDefault="00F07274" w:rsidP="00CC4C30">
      <w:pPr>
        <w:pStyle w:val="ListParagraph"/>
        <w:numPr>
          <w:ilvl w:val="1"/>
          <w:numId w:val="8"/>
        </w:num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sz w:val="24"/>
          <w:szCs w:val="24"/>
        </w:rPr>
        <w:t xml:space="preserve">Student completes OTAP 271 and 271- Level II fieldwork experiences </w:t>
      </w:r>
    </w:p>
    <w:p w:rsidR="00F727FB" w:rsidRPr="00F07274" w:rsidRDefault="00F727FB" w:rsidP="001877C8">
      <w:pPr>
        <w:pStyle w:val="ListParagraph"/>
        <w:spacing w:before="100" w:beforeAutospacing="1" w:after="100" w:afterAutospacing="1" w:line="240" w:lineRule="auto"/>
        <w:ind w:left="1440"/>
        <w:rPr>
          <w:rFonts w:ascii="Times New Roman" w:hAnsi="Times New Roman"/>
          <w:sz w:val="24"/>
          <w:szCs w:val="24"/>
        </w:rPr>
      </w:pPr>
    </w:p>
    <w:p w:rsidR="00594E73" w:rsidRPr="00F07274" w:rsidRDefault="00594E73" w:rsidP="00594E73">
      <w:pPr>
        <w:spacing w:before="100" w:beforeAutospacing="1" w:after="100" w:afterAutospacing="1" w:line="240" w:lineRule="auto"/>
        <w:contextualSpacing/>
        <w:rPr>
          <w:rFonts w:ascii="Times New Roman" w:hAnsi="Times New Roman"/>
          <w:sz w:val="24"/>
          <w:szCs w:val="24"/>
        </w:rPr>
      </w:pPr>
    </w:p>
    <w:p w:rsidR="00594E73" w:rsidRPr="00F07274" w:rsidRDefault="00594E73" w:rsidP="00594E73">
      <w:pPr>
        <w:pStyle w:val="CM10"/>
        <w:rPr>
          <w:rFonts w:ascii="Times New Roman" w:hAnsi="Times New Roman"/>
        </w:rPr>
      </w:pPr>
      <w:r w:rsidRPr="00F07274">
        <w:rPr>
          <w:rFonts w:ascii="Times New Roman" w:hAnsi="Times New Roman"/>
          <w:b/>
          <w:bCs/>
          <w:i/>
          <w:iCs/>
        </w:rPr>
        <w:t>IMPORTANT NOTE</w:t>
      </w:r>
      <w:r w:rsidRPr="00F07274">
        <w:rPr>
          <w:rFonts w:ascii="Times New Roman" w:hAnsi="Times New Roman"/>
          <w:b/>
          <w:bCs/>
        </w:rPr>
        <w:t xml:space="preserve">: </w:t>
      </w:r>
    </w:p>
    <w:p w:rsidR="00594E73" w:rsidRPr="00594E73" w:rsidRDefault="00594E73" w:rsidP="00594E73">
      <w:pPr>
        <w:spacing w:before="100" w:beforeAutospacing="1" w:after="100" w:afterAutospacing="1" w:line="240" w:lineRule="auto"/>
        <w:contextualSpacing/>
        <w:rPr>
          <w:rFonts w:ascii="Times New Roman" w:hAnsi="Times New Roman"/>
          <w:sz w:val="24"/>
          <w:szCs w:val="24"/>
        </w:rPr>
      </w:pPr>
      <w:r w:rsidRPr="00F07274">
        <w:rPr>
          <w:rFonts w:ascii="Times New Roman" w:hAnsi="Times New Roman"/>
          <w:i/>
          <w:iCs/>
        </w:rPr>
        <w:t>This outline is used as a general guideline. Specific changes may be made at the discretion of the AFWC in conjunction with the Program Director.</w:t>
      </w:r>
    </w:p>
    <w:p w:rsidR="001877C8" w:rsidRDefault="001877C8" w:rsidP="001877C8">
      <w:pPr>
        <w:spacing w:before="100" w:beforeAutospacing="1" w:after="100" w:afterAutospacing="1" w:line="240" w:lineRule="auto"/>
        <w:rPr>
          <w:rFonts w:ascii="Times New Roman" w:hAnsi="Times New Roman"/>
          <w:sz w:val="24"/>
          <w:szCs w:val="24"/>
        </w:rPr>
      </w:pPr>
    </w:p>
    <w:p w:rsidR="00667FEE" w:rsidRDefault="00667FEE" w:rsidP="001877C8">
      <w:pPr>
        <w:spacing w:before="100" w:beforeAutospacing="1" w:after="100" w:afterAutospacing="1" w:line="240" w:lineRule="auto"/>
        <w:jc w:val="center"/>
        <w:rPr>
          <w:rFonts w:ascii="Times New Roman" w:hAnsi="Times New Roman"/>
          <w:b/>
          <w:sz w:val="32"/>
          <w:szCs w:val="32"/>
        </w:rPr>
      </w:pPr>
      <w:r>
        <w:rPr>
          <w:rFonts w:ascii="Times New Roman" w:hAnsi="Times New Roman"/>
          <w:b/>
          <w:sz w:val="32"/>
          <w:szCs w:val="32"/>
        </w:rPr>
        <w:t>Fieldwork Placement Policies</w:t>
      </w:r>
    </w:p>
    <w:p w:rsidR="00667FEE" w:rsidRDefault="00AC0640">
      <w:pPr>
        <w:spacing w:after="0" w:line="240" w:lineRule="auto"/>
        <w:rPr>
          <w:rFonts w:ascii="Times New Roman" w:hAnsi="Times New Roman"/>
          <w:bCs/>
          <w:sz w:val="24"/>
          <w:szCs w:val="24"/>
        </w:rPr>
      </w:pPr>
      <w:r>
        <w:rPr>
          <w:rFonts w:ascii="Times New Roman" w:hAnsi="Times New Roman"/>
          <w:bCs/>
          <w:sz w:val="24"/>
          <w:szCs w:val="24"/>
        </w:rPr>
        <w:t>The AFWC</w:t>
      </w:r>
      <w:r w:rsidR="00667FEE">
        <w:rPr>
          <w:rFonts w:ascii="Times New Roman" w:hAnsi="Times New Roman"/>
          <w:bCs/>
          <w:sz w:val="24"/>
          <w:szCs w:val="24"/>
        </w:rPr>
        <w:t xml:space="preserve"> will do his/her best to place the student in the site that is determined to be optimal for that specific student. Please review the following information regarding fieldwork assignments:</w:t>
      </w:r>
    </w:p>
    <w:p w:rsidR="00667FEE" w:rsidRPr="00667FEE" w:rsidRDefault="00667FEE" w:rsidP="00667FEE">
      <w:pPr>
        <w:autoSpaceDE w:val="0"/>
        <w:autoSpaceDN w:val="0"/>
        <w:adjustRightInd w:val="0"/>
        <w:spacing w:after="0" w:line="240" w:lineRule="auto"/>
        <w:rPr>
          <w:rFonts w:eastAsia="Calibri" w:cs="Calibri"/>
          <w:color w:val="000000"/>
          <w:sz w:val="24"/>
          <w:szCs w:val="24"/>
        </w:rPr>
      </w:pPr>
    </w:p>
    <w:p w:rsidR="00667FEE" w:rsidRDefault="00667FEE" w:rsidP="00CC4C30">
      <w:pPr>
        <w:pStyle w:val="ListParagraph"/>
        <w:numPr>
          <w:ilvl w:val="0"/>
          <w:numId w:val="15"/>
        </w:numPr>
        <w:autoSpaceDE w:val="0"/>
        <w:autoSpaceDN w:val="0"/>
        <w:adjustRightInd w:val="0"/>
        <w:spacing w:after="0" w:line="240" w:lineRule="auto"/>
        <w:rPr>
          <w:rFonts w:ascii="Times New Roman" w:hAnsi="Times New Roman"/>
          <w:bCs/>
          <w:sz w:val="24"/>
          <w:szCs w:val="24"/>
        </w:rPr>
      </w:pPr>
      <w:r w:rsidRPr="00667FEE">
        <w:rPr>
          <w:rFonts w:ascii="Times New Roman" w:hAnsi="Times New Roman"/>
          <w:bCs/>
          <w:sz w:val="24"/>
          <w:szCs w:val="24"/>
        </w:rPr>
        <w:t>Students should expect that the commute (by car) to the site could be up to an hour and 30 minutes (1hr 30 min) travel time. The commute may be longer by public transportation. The calculation of driving distance will be done using Google Maps from student</w:t>
      </w:r>
      <w:r w:rsidR="00BA14AE">
        <w:rPr>
          <w:rFonts w:ascii="Times New Roman" w:hAnsi="Times New Roman"/>
          <w:bCs/>
          <w:sz w:val="24"/>
          <w:szCs w:val="24"/>
        </w:rPr>
        <w:t>’</w:t>
      </w:r>
      <w:r w:rsidRPr="00667FEE">
        <w:rPr>
          <w:rFonts w:ascii="Times New Roman" w:hAnsi="Times New Roman"/>
          <w:bCs/>
          <w:sz w:val="24"/>
          <w:szCs w:val="24"/>
        </w:rPr>
        <w:t xml:space="preserve">s address to site address. </w:t>
      </w:r>
    </w:p>
    <w:p w:rsidR="00667FEE" w:rsidRPr="00667FEE" w:rsidRDefault="00667FEE" w:rsidP="00667FEE">
      <w:pPr>
        <w:pStyle w:val="ListParagraph"/>
        <w:autoSpaceDE w:val="0"/>
        <w:autoSpaceDN w:val="0"/>
        <w:adjustRightInd w:val="0"/>
        <w:spacing w:after="0" w:line="240" w:lineRule="auto"/>
        <w:rPr>
          <w:rFonts w:ascii="Times New Roman" w:hAnsi="Times New Roman"/>
          <w:bCs/>
          <w:sz w:val="24"/>
          <w:szCs w:val="24"/>
        </w:rPr>
      </w:pPr>
    </w:p>
    <w:p w:rsidR="00667FEE" w:rsidRDefault="00667FEE" w:rsidP="00CC4C30">
      <w:pPr>
        <w:pStyle w:val="ListParagraph"/>
        <w:numPr>
          <w:ilvl w:val="0"/>
          <w:numId w:val="15"/>
        </w:numPr>
        <w:autoSpaceDE w:val="0"/>
        <w:autoSpaceDN w:val="0"/>
        <w:adjustRightInd w:val="0"/>
        <w:spacing w:after="0" w:line="240" w:lineRule="auto"/>
        <w:rPr>
          <w:rFonts w:ascii="Times New Roman" w:hAnsi="Times New Roman"/>
          <w:bCs/>
          <w:sz w:val="24"/>
          <w:szCs w:val="24"/>
        </w:rPr>
      </w:pPr>
      <w:r w:rsidRPr="00667FEE">
        <w:rPr>
          <w:rFonts w:ascii="Times New Roman" w:hAnsi="Times New Roman"/>
          <w:bCs/>
          <w:sz w:val="24"/>
          <w:szCs w:val="24"/>
        </w:rPr>
        <w:t xml:space="preserve">Students are not permitted to contact sites directly to request a placement. Doing so will result in an automatic disqualification for that site. </w:t>
      </w:r>
    </w:p>
    <w:p w:rsidR="00667FEE" w:rsidRPr="00667FEE" w:rsidRDefault="00667FEE" w:rsidP="00667FEE">
      <w:pPr>
        <w:autoSpaceDE w:val="0"/>
        <w:autoSpaceDN w:val="0"/>
        <w:adjustRightInd w:val="0"/>
        <w:spacing w:after="0" w:line="240" w:lineRule="auto"/>
        <w:rPr>
          <w:rFonts w:ascii="Times New Roman" w:hAnsi="Times New Roman"/>
          <w:bCs/>
          <w:sz w:val="24"/>
          <w:szCs w:val="24"/>
        </w:rPr>
      </w:pPr>
    </w:p>
    <w:p w:rsidR="00667FEE" w:rsidRDefault="00667FEE" w:rsidP="00CC4C30">
      <w:pPr>
        <w:pStyle w:val="ListParagraph"/>
        <w:numPr>
          <w:ilvl w:val="0"/>
          <w:numId w:val="15"/>
        </w:numPr>
        <w:autoSpaceDE w:val="0"/>
        <w:autoSpaceDN w:val="0"/>
        <w:adjustRightInd w:val="0"/>
        <w:spacing w:after="0" w:line="240" w:lineRule="auto"/>
        <w:rPr>
          <w:rFonts w:ascii="Times New Roman" w:hAnsi="Times New Roman"/>
          <w:bCs/>
          <w:sz w:val="24"/>
          <w:szCs w:val="24"/>
        </w:rPr>
      </w:pPr>
      <w:r w:rsidRPr="00667FEE">
        <w:rPr>
          <w:rFonts w:ascii="Times New Roman" w:hAnsi="Times New Roman"/>
          <w:bCs/>
          <w:sz w:val="24"/>
          <w:szCs w:val="24"/>
        </w:rPr>
        <w:t>There are a multitude of factors that go into placements. Factors include ACOTE accreditation standard requirements as well as student learning styles and supervisory needs. Additionally</w:t>
      </w:r>
      <w:r w:rsidR="00F96829">
        <w:rPr>
          <w:rFonts w:ascii="Times New Roman" w:hAnsi="Times New Roman"/>
          <w:bCs/>
          <w:sz w:val="24"/>
          <w:szCs w:val="24"/>
        </w:rPr>
        <w:t>,</w:t>
      </w:r>
      <w:r w:rsidRPr="00667FEE">
        <w:rPr>
          <w:rFonts w:ascii="Times New Roman" w:hAnsi="Times New Roman"/>
          <w:bCs/>
          <w:sz w:val="24"/>
          <w:szCs w:val="24"/>
        </w:rPr>
        <w:t xml:space="preserve"> there are a limited number of sites available at any given time. Even after a match is confirmed</w:t>
      </w:r>
      <w:r w:rsidR="00F96829">
        <w:rPr>
          <w:rFonts w:ascii="Times New Roman" w:hAnsi="Times New Roman"/>
          <w:bCs/>
          <w:sz w:val="24"/>
          <w:szCs w:val="24"/>
        </w:rPr>
        <w:t>,</w:t>
      </w:r>
      <w:r w:rsidRPr="00667FEE">
        <w:rPr>
          <w:rFonts w:ascii="Times New Roman" w:hAnsi="Times New Roman"/>
          <w:bCs/>
          <w:sz w:val="24"/>
          <w:szCs w:val="24"/>
        </w:rPr>
        <w:t xml:space="preserve"> sites may cancel due to internal institutional issues. </w:t>
      </w:r>
    </w:p>
    <w:p w:rsidR="00667FEE" w:rsidRPr="00667FEE" w:rsidRDefault="00667FEE" w:rsidP="00667FEE">
      <w:pPr>
        <w:autoSpaceDE w:val="0"/>
        <w:autoSpaceDN w:val="0"/>
        <w:adjustRightInd w:val="0"/>
        <w:spacing w:after="0" w:line="240" w:lineRule="auto"/>
        <w:rPr>
          <w:rFonts w:ascii="Times New Roman" w:hAnsi="Times New Roman"/>
          <w:bCs/>
          <w:sz w:val="24"/>
          <w:szCs w:val="24"/>
        </w:rPr>
      </w:pPr>
    </w:p>
    <w:p w:rsidR="00667FEE" w:rsidRPr="00667FEE" w:rsidRDefault="006D0050" w:rsidP="00CC4C30">
      <w:pPr>
        <w:pStyle w:val="ListParagraph"/>
        <w:numPr>
          <w:ilvl w:val="0"/>
          <w:numId w:val="15"/>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Student</w:t>
      </w:r>
      <w:r w:rsidR="00667FEE" w:rsidRPr="00667FEE">
        <w:rPr>
          <w:rFonts w:ascii="Times New Roman" w:hAnsi="Times New Roman"/>
          <w:bCs/>
          <w:sz w:val="24"/>
          <w:szCs w:val="24"/>
        </w:rPr>
        <w:t xml:space="preserve"> fieldwork assignments are final. Any change request should be done under very limited circumstances. Please be advised that any change in placement may delay you</w:t>
      </w:r>
      <w:r w:rsidR="00667FEE">
        <w:rPr>
          <w:rFonts w:ascii="Times New Roman" w:hAnsi="Times New Roman"/>
          <w:bCs/>
          <w:sz w:val="24"/>
          <w:szCs w:val="24"/>
        </w:rPr>
        <w:t>r start date and ultimately</w:t>
      </w:r>
      <w:r w:rsidR="00667FEE" w:rsidRPr="00667FEE">
        <w:rPr>
          <w:rFonts w:ascii="Times New Roman" w:hAnsi="Times New Roman"/>
          <w:bCs/>
          <w:sz w:val="24"/>
          <w:szCs w:val="24"/>
        </w:rPr>
        <w:t xml:space="preserve"> your graduation date. </w:t>
      </w:r>
    </w:p>
    <w:p w:rsidR="00667FEE" w:rsidRDefault="00667FEE">
      <w:pPr>
        <w:spacing w:after="0" w:line="240" w:lineRule="auto"/>
        <w:rPr>
          <w:rFonts w:ascii="Times New Roman" w:hAnsi="Times New Roman"/>
          <w:b/>
          <w:sz w:val="32"/>
          <w:szCs w:val="32"/>
        </w:rPr>
      </w:pPr>
    </w:p>
    <w:p w:rsidR="00280AF0" w:rsidRDefault="00280AF0" w:rsidP="009237ED">
      <w:pPr>
        <w:spacing w:before="100" w:beforeAutospacing="1" w:after="100" w:afterAutospacing="1" w:line="240" w:lineRule="auto"/>
        <w:jc w:val="center"/>
        <w:rPr>
          <w:rFonts w:ascii="Times New Roman" w:hAnsi="Times New Roman"/>
          <w:b/>
          <w:sz w:val="32"/>
          <w:szCs w:val="32"/>
        </w:rPr>
      </w:pPr>
      <w:r>
        <w:rPr>
          <w:rFonts w:ascii="Times New Roman" w:hAnsi="Times New Roman"/>
          <w:b/>
          <w:sz w:val="32"/>
          <w:szCs w:val="32"/>
        </w:rPr>
        <w:t>Fieldwork Student Interview</w:t>
      </w:r>
    </w:p>
    <w:p w:rsidR="006869DC" w:rsidRDefault="006869DC" w:rsidP="006869DC">
      <w:pPr>
        <w:autoSpaceDE w:val="0"/>
        <w:autoSpaceDN w:val="0"/>
        <w:adjustRightInd w:val="0"/>
        <w:spacing w:after="0" w:line="240" w:lineRule="auto"/>
        <w:rPr>
          <w:rFonts w:ascii="Times New Roman" w:hAnsi="Times New Roman"/>
          <w:sz w:val="24"/>
          <w:szCs w:val="24"/>
        </w:rPr>
      </w:pPr>
      <w:r w:rsidRPr="00005B24">
        <w:rPr>
          <w:rFonts w:ascii="Times New Roman" w:hAnsi="Times New Roman"/>
          <w:sz w:val="24"/>
          <w:szCs w:val="24"/>
        </w:rPr>
        <w:t xml:space="preserve">Some </w:t>
      </w:r>
      <w:r w:rsidR="000D5612">
        <w:rPr>
          <w:rFonts w:ascii="Times New Roman" w:hAnsi="Times New Roman"/>
          <w:sz w:val="24"/>
          <w:szCs w:val="24"/>
        </w:rPr>
        <w:t>Level II Fieldwork</w:t>
      </w:r>
      <w:r w:rsidRPr="00005B24">
        <w:rPr>
          <w:rFonts w:ascii="Times New Roman" w:hAnsi="Times New Roman"/>
          <w:sz w:val="24"/>
          <w:szCs w:val="24"/>
        </w:rPr>
        <w:t xml:space="preserve"> sites require/prefer an interview (face-to-face or phone) as part of their decision</w:t>
      </w:r>
      <w:r>
        <w:rPr>
          <w:rFonts w:ascii="Times New Roman" w:hAnsi="Times New Roman"/>
          <w:sz w:val="24"/>
          <w:szCs w:val="24"/>
        </w:rPr>
        <w:t xml:space="preserve"> </w:t>
      </w:r>
      <w:r w:rsidRPr="00005B24">
        <w:rPr>
          <w:rFonts w:ascii="Times New Roman" w:hAnsi="Times New Roman"/>
          <w:sz w:val="24"/>
          <w:szCs w:val="24"/>
        </w:rPr>
        <w:t xml:space="preserve">making process in selecting a </w:t>
      </w:r>
      <w:r>
        <w:rPr>
          <w:rFonts w:ascii="Times New Roman" w:hAnsi="Times New Roman"/>
          <w:sz w:val="24"/>
          <w:szCs w:val="24"/>
        </w:rPr>
        <w:t>Level</w:t>
      </w:r>
      <w:r w:rsidRPr="00005B24">
        <w:rPr>
          <w:rFonts w:ascii="Times New Roman" w:hAnsi="Times New Roman"/>
          <w:sz w:val="24"/>
          <w:szCs w:val="24"/>
        </w:rPr>
        <w:t xml:space="preserve"> II student. The interview serves as a tool to better understand the</w:t>
      </w:r>
      <w:r>
        <w:rPr>
          <w:rFonts w:ascii="Times New Roman" w:hAnsi="Times New Roman"/>
          <w:sz w:val="24"/>
          <w:szCs w:val="24"/>
        </w:rPr>
        <w:t xml:space="preserve"> student</w:t>
      </w:r>
      <w:r w:rsidR="00BA14AE">
        <w:rPr>
          <w:rFonts w:ascii="Times New Roman" w:hAnsi="Times New Roman"/>
          <w:sz w:val="24"/>
          <w:szCs w:val="24"/>
        </w:rPr>
        <w:t>’</w:t>
      </w:r>
      <w:r>
        <w:rPr>
          <w:rFonts w:ascii="Times New Roman" w:hAnsi="Times New Roman"/>
          <w:sz w:val="24"/>
          <w:szCs w:val="24"/>
        </w:rPr>
        <w:t>s interest</w:t>
      </w:r>
      <w:r w:rsidRPr="00005B24">
        <w:rPr>
          <w:rFonts w:ascii="Times New Roman" w:hAnsi="Times New Roman"/>
          <w:sz w:val="24"/>
          <w:szCs w:val="24"/>
        </w:rPr>
        <w:t xml:space="preserve"> as well as determine if the student is a good fit for the facility. </w:t>
      </w:r>
    </w:p>
    <w:p w:rsidR="006869DC" w:rsidRDefault="006869DC" w:rsidP="006869DC">
      <w:pPr>
        <w:autoSpaceDE w:val="0"/>
        <w:autoSpaceDN w:val="0"/>
        <w:adjustRightInd w:val="0"/>
        <w:spacing w:after="0" w:line="240" w:lineRule="auto"/>
        <w:rPr>
          <w:rFonts w:ascii="Times New Roman" w:hAnsi="Times New Roman"/>
          <w:sz w:val="24"/>
          <w:szCs w:val="24"/>
        </w:rPr>
      </w:pPr>
    </w:p>
    <w:p w:rsidR="006869DC" w:rsidRDefault="006869DC" w:rsidP="006869DC">
      <w:pPr>
        <w:autoSpaceDE w:val="0"/>
        <w:autoSpaceDN w:val="0"/>
        <w:adjustRightInd w:val="0"/>
        <w:spacing w:after="0" w:line="240" w:lineRule="auto"/>
        <w:rPr>
          <w:rFonts w:ascii="Times New Roman" w:hAnsi="Times New Roman"/>
          <w:color w:val="000000"/>
          <w:sz w:val="24"/>
          <w:szCs w:val="24"/>
        </w:rPr>
      </w:pPr>
      <w:r w:rsidRPr="00005B24">
        <w:rPr>
          <w:rFonts w:ascii="Times New Roman" w:hAnsi="Times New Roman"/>
          <w:sz w:val="24"/>
          <w:szCs w:val="24"/>
        </w:rPr>
        <w:t>If a site requires an</w:t>
      </w:r>
      <w:r>
        <w:rPr>
          <w:rFonts w:ascii="Times New Roman" w:hAnsi="Times New Roman"/>
          <w:sz w:val="24"/>
          <w:szCs w:val="24"/>
        </w:rPr>
        <w:t xml:space="preserve"> </w:t>
      </w:r>
      <w:r w:rsidRPr="00005B24">
        <w:rPr>
          <w:rFonts w:ascii="Times New Roman" w:hAnsi="Times New Roman"/>
          <w:sz w:val="24"/>
          <w:szCs w:val="24"/>
        </w:rPr>
        <w:t>interview</w:t>
      </w:r>
      <w:r w:rsidR="00F96829">
        <w:rPr>
          <w:rFonts w:ascii="Times New Roman" w:hAnsi="Times New Roman"/>
          <w:sz w:val="24"/>
          <w:szCs w:val="24"/>
        </w:rPr>
        <w:t>,</w:t>
      </w:r>
      <w:r w:rsidRPr="00005B24">
        <w:rPr>
          <w:rFonts w:ascii="Times New Roman" w:hAnsi="Times New Roman"/>
          <w:sz w:val="24"/>
          <w:szCs w:val="24"/>
        </w:rPr>
        <w:t xml:space="preserve"> the student must meet with the AFWC beforehand to discuss strategies and </w:t>
      </w:r>
      <w:r>
        <w:rPr>
          <w:rFonts w:ascii="Times New Roman" w:hAnsi="Times New Roman"/>
          <w:sz w:val="24"/>
          <w:szCs w:val="24"/>
        </w:rPr>
        <w:t xml:space="preserve">the </w:t>
      </w:r>
      <w:r w:rsidRPr="00005B24">
        <w:rPr>
          <w:rFonts w:ascii="Times New Roman" w:hAnsi="Times New Roman"/>
          <w:sz w:val="24"/>
          <w:szCs w:val="24"/>
        </w:rPr>
        <w:t>interview</w:t>
      </w:r>
      <w:r>
        <w:rPr>
          <w:rFonts w:ascii="Times New Roman" w:hAnsi="Times New Roman"/>
          <w:sz w:val="24"/>
          <w:szCs w:val="24"/>
        </w:rPr>
        <w:t xml:space="preserve"> </w:t>
      </w:r>
      <w:r w:rsidRPr="00005B24">
        <w:rPr>
          <w:rFonts w:ascii="Times New Roman" w:hAnsi="Times New Roman"/>
          <w:sz w:val="24"/>
          <w:szCs w:val="24"/>
        </w:rPr>
        <w:t>process. Upon completion of the interview</w:t>
      </w:r>
      <w:r w:rsidR="00F96829">
        <w:rPr>
          <w:rFonts w:ascii="Times New Roman" w:hAnsi="Times New Roman"/>
          <w:sz w:val="24"/>
          <w:szCs w:val="24"/>
        </w:rPr>
        <w:t>,</w:t>
      </w:r>
      <w:r w:rsidRPr="00005B24">
        <w:rPr>
          <w:rFonts w:ascii="Times New Roman" w:hAnsi="Times New Roman"/>
          <w:sz w:val="24"/>
          <w:szCs w:val="24"/>
        </w:rPr>
        <w:t xml:space="preserve"> it is strongly encouraged for the student to write a handwritten</w:t>
      </w:r>
      <w:r>
        <w:rPr>
          <w:rFonts w:ascii="Times New Roman" w:hAnsi="Times New Roman"/>
          <w:sz w:val="24"/>
          <w:szCs w:val="24"/>
        </w:rPr>
        <w:t xml:space="preserve"> </w:t>
      </w:r>
      <w:r w:rsidRPr="00005B24">
        <w:rPr>
          <w:rFonts w:ascii="Times New Roman" w:hAnsi="Times New Roman"/>
          <w:sz w:val="24"/>
          <w:szCs w:val="24"/>
        </w:rPr>
        <w:t>thank you note to the interviewer(s).</w:t>
      </w:r>
      <w:r>
        <w:rPr>
          <w:rFonts w:ascii="Times New Roman" w:hAnsi="Times New Roman"/>
          <w:sz w:val="24"/>
          <w:szCs w:val="24"/>
        </w:rPr>
        <w:t xml:space="preserve"> </w:t>
      </w:r>
      <w:r w:rsidRPr="00005B24">
        <w:rPr>
          <w:rFonts w:ascii="Times New Roman" w:hAnsi="Times New Roman"/>
          <w:color w:val="000000"/>
          <w:sz w:val="24"/>
          <w:szCs w:val="24"/>
        </w:rPr>
        <w:t xml:space="preserve">Students should present themselves appropriately and be prepared for the interview. Students who do not complete the required interview will </w:t>
      </w:r>
      <w:r w:rsidRPr="00D078E5">
        <w:rPr>
          <w:rFonts w:ascii="Times New Roman" w:hAnsi="Times New Roman"/>
          <w:i/>
          <w:color w:val="000000"/>
          <w:sz w:val="24"/>
          <w:szCs w:val="24"/>
        </w:rPr>
        <w:t>not</w:t>
      </w:r>
      <w:r w:rsidRPr="00005B24">
        <w:rPr>
          <w:rFonts w:ascii="Times New Roman" w:hAnsi="Times New Roman"/>
          <w:color w:val="000000"/>
          <w:sz w:val="24"/>
          <w:szCs w:val="24"/>
        </w:rPr>
        <w:t xml:space="preserve"> be considered for placement at that site. </w:t>
      </w:r>
    </w:p>
    <w:p w:rsidR="006869DC" w:rsidRPr="00005B24" w:rsidRDefault="006869DC" w:rsidP="006869DC">
      <w:pPr>
        <w:autoSpaceDE w:val="0"/>
        <w:autoSpaceDN w:val="0"/>
        <w:adjustRightInd w:val="0"/>
        <w:spacing w:after="0" w:line="240" w:lineRule="auto"/>
        <w:rPr>
          <w:rFonts w:ascii="Times New Roman" w:hAnsi="Times New Roman"/>
          <w:color w:val="000000"/>
          <w:sz w:val="24"/>
          <w:szCs w:val="24"/>
        </w:rPr>
      </w:pPr>
    </w:p>
    <w:p w:rsidR="006869DC" w:rsidRPr="006869DC" w:rsidRDefault="006869DC" w:rsidP="006869DC">
      <w:pPr>
        <w:pStyle w:val="CM8"/>
        <w:spacing w:line="240" w:lineRule="auto"/>
      </w:pPr>
      <w:r w:rsidRPr="00005B24">
        <w:rPr>
          <w:rFonts w:ascii="Times New Roman" w:hAnsi="Times New Roman"/>
          <w:b/>
          <w:bCs/>
          <w:color w:val="000000"/>
        </w:rPr>
        <w:t xml:space="preserve">Frequently asked </w:t>
      </w:r>
      <w:r w:rsidR="000D5612">
        <w:rPr>
          <w:rFonts w:ascii="Times New Roman" w:hAnsi="Times New Roman"/>
          <w:b/>
          <w:bCs/>
          <w:color w:val="000000"/>
        </w:rPr>
        <w:t>Level II Fieldwork</w:t>
      </w:r>
      <w:r w:rsidRPr="00005B24">
        <w:rPr>
          <w:rFonts w:ascii="Times New Roman" w:hAnsi="Times New Roman"/>
          <w:b/>
          <w:bCs/>
          <w:color w:val="000000"/>
        </w:rPr>
        <w:t xml:space="preserve"> interview questions to the student: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What are your expectations of this fieldwork?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What do you hope to learn in this placement?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How do you learn best?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Why did you choose occupational therapy as a profession?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Identi</w:t>
      </w:r>
      <w:r>
        <w:rPr>
          <w:rFonts w:ascii="Times New Roman" w:hAnsi="Times New Roman" w:cs="Times New Roman"/>
        </w:rPr>
        <w:t>fy your professional interests.</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What has been your academic and/or fieldwork experience?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Identify some theories or frames of reference that you are studying that might be relevant to occupational therapy practice in this setting.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Identify your strengths and areas for growth.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What are you looking for in regard to supervision?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Identify past experiences that may be relevant to the fieldwork experience.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How do you spend your leisure time?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How do you handle stress?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What motivates you? </w:t>
      </w:r>
    </w:p>
    <w:p w:rsidR="006869DC"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 xml:space="preserve">How do you best orient and familiarize yourself when entering a new system? </w:t>
      </w:r>
    </w:p>
    <w:p w:rsidR="006869DC" w:rsidRPr="00005B24" w:rsidRDefault="006869DC" w:rsidP="00CC4C30">
      <w:pPr>
        <w:pStyle w:val="Default"/>
        <w:widowControl w:val="0"/>
        <w:numPr>
          <w:ilvl w:val="0"/>
          <w:numId w:val="16"/>
        </w:numPr>
        <w:rPr>
          <w:rFonts w:ascii="Times New Roman" w:hAnsi="Times New Roman" w:cs="Times New Roman"/>
        </w:rPr>
      </w:pPr>
      <w:r w:rsidRPr="00005B24">
        <w:rPr>
          <w:rFonts w:ascii="Times New Roman" w:hAnsi="Times New Roman" w:cs="Times New Roman"/>
        </w:rPr>
        <w:t>Is there anything that might interfere with your ability to perform the tasks</w:t>
      </w:r>
      <w:r>
        <w:rPr>
          <w:rFonts w:ascii="Times New Roman" w:hAnsi="Times New Roman" w:cs="Times New Roman"/>
        </w:rPr>
        <w:t xml:space="preserve"> </w:t>
      </w:r>
      <w:r w:rsidRPr="00005B24">
        <w:rPr>
          <w:rFonts w:ascii="Times New Roman" w:hAnsi="Times New Roman" w:cs="Times New Roman"/>
        </w:rPr>
        <w:t xml:space="preserve">required on this fieldwork? </w:t>
      </w:r>
    </w:p>
    <w:p w:rsidR="006869DC" w:rsidRDefault="006869DC" w:rsidP="006869DC">
      <w:pPr>
        <w:pStyle w:val="CM8"/>
        <w:spacing w:line="240" w:lineRule="auto"/>
        <w:rPr>
          <w:rFonts w:ascii="Times New Roman" w:hAnsi="Times New Roman"/>
          <w:color w:val="000000"/>
        </w:rPr>
      </w:pPr>
    </w:p>
    <w:p w:rsidR="006869DC" w:rsidRPr="00005B24" w:rsidRDefault="006869DC" w:rsidP="006869DC">
      <w:pPr>
        <w:pStyle w:val="CM8"/>
        <w:spacing w:line="240" w:lineRule="auto"/>
        <w:rPr>
          <w:rFonts w:ascii="Times New Roman" w:hAnsi="Times New Roman"/>
        </w:rPr>
      </w:pPr>
      <w:r w:rsidRPr="00005B24">
        <w:rPr>
          <w:rFonts w:ascii="Times New Roman" w:hAnsi="Times New Roman"/>
          <w:color w:val="000000"/>
        </w:rPr>
        <w:t xml:space="preserve">Students should also be prepared to ask questions of their prospective site/supervisor. Do your research </w:t>
      </w:r>
      <w:r>
        <w:rPr>
          <w:rFonts w:ascii="Times New Roman" w:hAnsi="Times New Roman"/>
        </w:rPr>
        <w:t>beforehand and come prepared</w:t>
      </w:r>
      <w:r w:rsidRPr="00005B24">
        <w:rPr>
          <w:rFonts w:ascii="Times New Roman" w:hAnsi="Times New Roman"/>
        </w:rPr>
        <w:t xml:space="preserve"> (check out the site file</w:t>
      </w:r>
      <w:r w:rsidR="00F96829">
        <w:rPr>
          <w:rFonts w:ascii="Times New Roman" w:hAnsi="Times New Roman"/>
        </w:rPr>
        <w:t>,</w:t>
      </w:r>
      <w:r w:rsidRPr="00005B24">
        <w:rPr>
          <w:rFonts w:ascii="Times New Roman" w:hAnsi="Times New Roman"/>
        </w:rPr>
        <w:t xml:space="preserve"> database</w:t>
      </w:r>
      <w:r w:rsidR="00F96829">
        <w:rPr>
          <w:rFonts w:ascii="Times New Roman" w:hAnsi="Times New Roman"/>
        </w:rPr>
        <w:t>,</w:t>
      </w:r>
      <w:r w:rsidRPr="00005B24">
        <w:rPr>
          <w:rFonts w:ascii="Times New Roman" w:hAnsi="Times New Roman"/>
        </w:rPr>
        <w:t xml:space="preserve"> website</w:t>
      </w:r>
      <w:r w:rsidR="00F96829">
        <w:rPr>
          <w:rFonts w:ascii="Times New Roman" w:hAnsi="Times New Roman"/>
        </w:rPr>
        <w:t>,</w:t>
      </w:r>
      <w:r w:rsidRPr="00005B24">
        <w:rPr>
          <w:rFonts w:ascii="Times New Roman" w:hAnsi="Times New Roman"/>
        </w:rPr>
        <w:t xml:space="preserve"> prior student</w:t>
      </w:r>
      <w:r w:rsidR="00BA14AE">
        <w:rPr>
          <w:rFonts w:ascii="Times New Roman" w:hAnsi="Times New Roman"/>
        </w:rPr>
        <w:t>’</w:t>
      </w:r>
      <w:r w:rsidRPr="00005B24">
        <w:rPr>
          <w:rFonts w:ascii="Times New Roman" w:hAnsi="Times New Roman"/>
        </w:rPr>
        <w:t>s experiences</w:t>
      </w:r>
      <w:r w:rsidR="00F96829">
        <w:rPr>
          <w:rFonts w:ascii="Times New Roman" w:hAnsi="Times New Roman"/>
        </w:rPr>
        <w:t>,</w:t>
      </w:r>
      <w:r>
        <w:rPr>
          <w:rFonts w:ascii="Times New Roman" w:hAnsi="Times New Roman"/>
        </w:rPr>
        <w:t xml:space="preserve"> etc</w:t>
      </w:r>
      <w:r w:rsidRPr="00005B24">
        <w:rPr>
          <w:rFonts w:ascii="Times New Roman" w:hAnsi="Times New Roman"/>
        </w:rPr>
        <w:t>.).</w:t>
      </w:r>
    </w:p>
    <w:p w:rsidR="006869DC" w:rsidRPr="00005B24" w:rsidRDefault="006869DC" w:rsidP="006869DC">
      <w:pPr>
        <w:pStyle w:val="CM8"/>
        <w:spacing w:line="240" w:lineRule="auto"/>
        <w:rPr>
          <w:rFonts w:ascii="Times New Roman" w:hAnsi="Times New Roman"/>
        </w:rPr>
      </w:pPr>
    </w:p>
    <w:p w:rsidR="006869DC" w:rsidRPr="00005B24" w:rsidRDefault="006869DC" w:rsidP="006869DC">
      <w:pPr>
        <w:pStyle w:val="CM8"/>
        <w:spacing w:line="240" w:lineRule="auto"/>
        <w:rPr>
          <w:rFonts w:ascii="Times New Roman" w:hAnsi="Times New Roman"/>
          <w:color w:val="000000"/>
        </w:rPr>
      </w:pPr>
      <w:r w:rsidRPr="00005B24">
        <w:rPr>
          <w:rFonts w:ascii="Times New Roman" w:hAnsi="Times New Roman"/>
          <w:b/>
          <w:bCs/>
          <w:color w:val="000000"/>
        </w:rPr>
        <w:t xml:space="preserve">Sample Questions for the student to ask site: </w:t>
      </w:r>
    </w:p>
    <w:p w:rsidR="006869DC" w:rsidRDefault="006869DC" w:rsidP="00CC4C30">
      <w:pPr>
        <w:pStyle w:val="Default"/>
        <w:widowControl w:val="0"/>
        <w:numPr>
          <w:ilvl w:val="0"/>
          <w:numId w:val="17"/>
        </w:numPr>
        <w:rPr>
          <w:rFonts w:ascii="Times New Roman" w:hAnsi="Times New Roman" w:cs="Times New Roman"/>
        </w:rPr>
      </w:pPr>
      <w:r w:rsidRPr="00005B24">
        <w:rPr>
          <w:rFonts w:ascii="Times New Roman" w:hAnsi="Times New Roman" w:cs="Times New Roman"/>
        </w:rPr>
        <w:t xml:space="preserve">What are agency/site/patient/client needs in this setting? </w:t>
      </w:r>
    </w:p>
    <w:p w:rsidR="006869DC" w:rsidRDefault="006869DC" w:rsidP="00CC4C30">
      <w:pPr>
        <w:pStyle w:val="Default"/>
        <w:widowControl w:val="0"/>
        <w:numPr>
          <w:ilvl w:val="0"/>
          <w:numId w:val="17"/>
        </w:numPr>
        <w:rPr>
          <w:rFonts w:ascii="Times New Roman" w:hAnsi="Times New Roman" w:cs="Times New Roman"/>
        </w:rPr>
      </w:pPr>
      <w:r w:rsidRPr="00005B24">
        <w:rPr>
          <w:rFonts w:ascii="Times New Roman" w:hAnsi="Times New Roman" w:cs="Times New Roman"/>
        </w:rPr>
        <w:t xml:space="preserve">Describe a </w:t>
      </w:r>
      <w:r w:rsidR="00F96829">
        <w:rPr>
          <w:rFonts w:ascii="Times New Roman" w:hAnsi="Times New Roman" w:cs="Times New Roman"/>
        </w:rPr>
        <w:t>“</w:t>
      </w:r>
      <w:r w:rsidRPr="00005B24">
        <w:rPr>
          <w:rFonts w:ascii="Times New Roman" w:hAnsi="Times New Roman" w:cs="Times New Roman"/>
        </w:rPr>
        <w:t>typical day</w:t>
      </w:r>
      <w:r w:rsidR="00F96829">
        <w:rPr>
          <w:rFonts w:ascii="Times New Roman" w:hAnsi="Times New Roman" w:cs="Times New Roman"/>
        </w:rPr>
        <w:t>”</w:t>
      </w:r>
      <w:r w:rsidRPr="00005B24">
        <w:rPr>
          <w:rFonts w:ascii="Times New Roman" w:hAnsi="Times New Roman" w:cs="Times New Roman"/>
        </w:rPr>
        <w:t xml:space="preserve"> on the job.</w:t>
      </w:r>
    </w:p>
    <w:p w:rsidR="006869DC" w:rsidRDefault="006869DC" w:rsidP="00CC4C30">
      <w:pPr>
        <w:pStyle w:val="Default"/>
        <w:widowControl w:val="0"/>
        <w:numPr>
          <w:ilvl w:val="0"/>
          <w:numId w:val="17"/>
        </w:numPr>
        <w:rPr>
          <w:rFonts w:ascii="Times New Roman" w:hAnsi="Times New Roman" w:cs="Times New Roman"/>
        </w:rPr>
      </w:pPr>
      <w:r w:rsidRPr="00005B24">
        <w:rPr>
          <w:rFonts w:ascii="Times New Roman" w:hAnsi="Times New Roman" w:cs="Times New Roman"/>
        </w:rPr>
        <w:t>How can</w:t>
      </w:r>
      <w:r>
        <w:rPr>
          <w:rFonts w:ascii="Times New Roman" w:hAnsi="Times New Roman" w:cs="Times New Roman"/>
        </w:rPr>
        <w:t xml:space="preserve"> a student</w:t>
      </w:r>
      <w:r w:rsidRPr="00005B24">
        <w:rPr>
          <w:rFonts w:ascii="Times New Roman" w:hAnsi="Times New Roman" w:cs="Times New Roman"/>
        </w:rPr>
        <w:t xml:space="preserve"> best prepare for this experience? (readings</w:t>
      </w:r>
      <w:r w:rsidR="00F96829">
        <w:rPr>
          <w:rFonts w:ascii="Times New Roman" w:hAnsi="Times New Roman" w:cs="Times New Roman"/>
        </w:rPr>
        <w:t>,</w:t>
      </w:r>
      <w:r w:rsidRPr="00005B24">
        <w:rPr>
          <w:rFonts w:ascii="Times New Roman" w:hAnsi="Times New Roman" w:cs="Times New Roman"/>
        </w:rPr>
        <w:t xml:space="preserve"> theories/models</w:t>
      </w:r>
      <w:r w:rsidR="00F96829">
        <w:rPr>
          <w:rFonts w:ascii="Times New Roman" w:hAnsi="Times New Roman" w:cs="Times New Roman"/>
        </w:rPr>
        <w:t>,</w:t>
      </w:r>
      <w:r w:rsidRPr="00005B24">
        <w:rPr>
          <w:rFonts w:ascii="Times New Roman" w:hAnsi="Times New Roman" w:cs="Times New Roman"/>
        </w:rPr>
        <w:t xml:space="preserve"> most common diagnostic conditions</w:t>
      </w:r>
      <w:r w:rsidR="00F96829">
        <w:rPr>
          <w:rFonts w:ascii="Times New Roman" w:hAnsi="Times New Roman" w:cs="Times New Roman"/>
        </w:rPr>
        <w:t>,</w:t>
      </w:r>
      <w:r w:rsidRPr="00005B24">
        <w:rPr>
          <w:rFonts w:ascii="Times New Roman" w:hAnsi="Times New Roman" w:cs="Times New Roman"/>
        </w:rPr>
        <w:t xml:space="preserve"> etc.) </w:t>
      </w:r>
    </w:p>
    <w:p w:rsidR="006869DC" w:rsidRDefault="006869DC" w:rsidP="00CC4C30">
      <w:pPr>
        <w:pStyle w:val="Default"/>
        <w:widowControl w:val="0"/>
        <w:numPr>
          <w:ilvl w:val="0"/>
          <w:numId w:val="17"/>
        </w:numPr>
        <w:rPr>
          <w:rFonts w:ascii="Times New Roman" w:hAnsi="Times New Roman" w:cs="Times New Roman"/>
        </w:rPr>
      </w:pPr>
      <w:r w:rsidRPr="00005B24">
        <w:rPr>
          <w:rFonts w:ascii="Times New Roman" w:hAnsi="Times New Roman" w:cs="Times New Roman"/>
        </w:rPr>
        <w:t xml:space="preserve">What are the characteristics of successful students in this setting? </w:t>
      </w:r>
    </w:p>
    <w:p w:rsidR="006869DC" w:rsidRDefault="006869DC" w:rsidP="00CC4C30">
      <w:pPr>
        <w:pStyle w:val="Default"/>
        <w:widowControl w:val="0"/>
        <w:numPr>
          <w:ilvl w:val="0"/>
          <w:numId w:val="17"/>
        </w:numPr>
        <w:rPr>
          <w:rFonts w:ascii="Times New Roman" w:hAnsi="Times New Roman" w:cs="Times New Roman"/>
        </w:rPr>
      </w:pPr>
      <w:r w:rsidRPr="00005B24">
        <w:rPr>
          <w:rFonts w:ascii="Times New Roman" w:hAnsi="Times New Roman" w:cs="Times New Roman"/>
        </w:rPr>
        <w:t xml:space="preserve">What are the greatest rewards and challenges of being an occupational therapist/health care provider in this setting? </w:t>
      </w:r>
    </w:p>
    <w:p w:rsidR="00AC4AC5" w:rsidRPr="006869DC" w:rsidRDefault="006869DC" w:rsidP="00CC4C30">
      <w:pPr>
        <w:pStyle w:val="Default"/>
        <w:widowControl w:val="0"/>
        <w:numPr>
          <w:ilvl w:val="0"/>
          <w:numId w:val="17"/>
        </w:numPr>
        <w:spacing w:before="100" w:beforeAutospacing="1" w:after="100" w:afterAutospacing="1"/>
        <w:rPr>
          <w:rFonts w:ascii="Times New Roman" w:hAnsi="Times New Roman"/>
        </w:rPr>
      </w:pPr>
      <w:r w:rsidRPr="006869DC">
        <w:rPr>
          <w:rFonts w:ascii="Times New Roman" w:hAnsi="Times New Roman" w:cs="Times New Roman"/>
        </w:rPr>
        <w:t>Are there any medical clearances/requirements that need to be completed prior to starting</w:t>
      </w:r>
      <w:r>
        <w:rPr>
          <w:rFonts w:ascii="Times New Roman" w:hAnsi="Times New Roman" w:cs="Times New Roman"/>
        </w:rPr>
        <w:t xml:space="preserve"> my placement?</w:t>
      </w:r>
    </w:p>
    <w:p w:rsidR="00280AF0" w:rsidRDefault="00280AF0" w:rsidP="006869DC">
      <w:pPr>
        <w:spacing w:after="0" w:line="240" w:lineRule="auto"/>
        <w:jc w:val="center"/>
        <w:rPr>
          <w:rFonts w:ascii="Times New Roman" w:hAnsi="Times New Roman"/>
          <w:b/>
          <w:sz w:val="32"/>
          <w:szCs w:val="32"/>
        </w:rPr>
      </w:pPr>
      <w:r>
        <w:rPr>
          <w:rFonts w:ascii="Times New Roman" w:hAnsi="Times New Roman"/>
          <w:b/>
          <w:sz w:val="32"/>
          <w:szCs w:val="32"/>
        </w:rPr>
        <w:t>Fieldwork Cancellation</w:t>
      </w:r>
    </w:p>
    <w:p w:rsidR="006D0050" w:rsidRDefault="006D0050" w:rsidP="006869DC">
      <w:pPr>
        <w:spacing w:after="0" w:line="240" w:lineRule="auto"/>
        <w:jc w:val="center"/>
        <w:rPr>
          <w:rFonts w:ascii="Times New Roman" w:hAnsi="Times New Roman"/>
          <w:b/>
          <w:sz w:val="32"/>
          <w:szCs w:val="32"/>
        </w:rPr>
      </w:pPr>
    </w:p>
    <w:p w:rsidR="006D0050" w:rsidRPr="006D0050" w:rsidRDefault="006D0050" w:rsidP="0088169A">
      <w:pPr>
        <w:spacing w:after="120" w:line="240" w:lineRule="auto"/>
        <w:rPr>
          <w:rFonts w:ascii="Times New Roman" w:hAnsi="Times New Roman"/>
          <w:sz w:val="24"/>
          <w:szCs w:val="24"/>
        </w:rPr>
      </w:pPr>
      <w:r>
        <w:rPr>
          <w:rFonts w:ascii="Times New Roman" w:hAnsi="Times New Roman"/>
          <w:sz w:val="24"/>
          <w:szCs w:val="24"/>
        </w:rPr>
        <w:t>As noted previously</w:t>
      </w:r>
      <w:r w:rsidR="00F96829">
        <w:rPr>
          <w:rFonts w:ascii="Times New Roman" w:hAnsi="Times New Roman"/>
          <w:sz w:val="24"/>
          <w:szCs w:val="24"/>
        </w:rPr>
        <w:t>,</w:t>
      </w:r>
      <w:r>
        <w:rPr>
          <w:rFonts w:ascii="Times New Roman" w:hAnsi="Times New Roman"/>
          <w:sz w:val="24"/>
          <w:szCs w:val="24"/>
        </w:rPr>
        <w:t xml:space="preserve"> student fieldwork assignments are </w:t>
      </w:r>
      <w:r>
        <w:rPr>
          <w:rFonts w:ascii="Times New Roman" w:hAnsi="Times New Roman"/>
          <w:i/>
          <w:sz w:val="24"/>
          <w:szCs w:val="24"/>
        </w:rPr>
        <w:t xml:space="preserve">final. </w:t>
      </w:r>
      <w:r>
        <w:rPr>
          <w:rFonts w:ascii="Times New Roman" w:hAnsi="Times New Roman"/>
          <w:sz w:val="24"/>
          <w:szCs w:val="24"/>
        </w:rPr>
        <w:t>Student requests for a change of affiliation will not be honored unless</w:t>
      </w:r>
      <w:r w:rsidR="00AC0640">
        <w:rPr>
          <w:rFonts w:ascii="Times New Roman" w:hAnsi="Times New Roman"/>
          <w:sz w:val="24"/>
          <w:szCs w:val="24"/>
        </w:rPr>
        <w:t xml:space="preserve"> there are mitigating circumstances</w:t>
      </w:r>
      <w:r>
        <w:rPr>
          <w:rFonts w:ascii="Times New Roman" w:hAnsi="Times New Roman"/>
          <w:sz w:val="24"/>
          <w:szCs w:val="24"/>
        </w:rPr>
        <w:t xml:space="preserve"> or an ethical</w:t>
      </w:r>
      <w:r w:rsidR="00F96829">
        <w:rPr>
          <w:rFonts w:ascii="Times New Roman" w:hAnsi="Times New Roman"/>
          <w:sz w:val="24"/>
          <w:szCs w:val="24"/>
        </w:rPr>
        <w:t>,</w:t>
      </w:r>
      <w:r>
        <w:rPr>
          <w:rFonts w:ascii="Times New Roman" w:hAnsi="Times New Roman"/>
          <w:sz w:val="24"/>
          <w:szCs w:val="24"/>
        </w:rPr>
        <w:t xml:space="preserve"> legal</w:t>
      </w:r>
      <w:r w:rsidR="00F96829">
        <w:rPr>
          <w:rFonts w:ascii="Times New Roman" w:hAnsi="Times New Roman"/>
          <w:sz w:val="24"/>
          <w:szCs w:val="24"/>
        </w:rPr>
        <w:t>,</w:t>
      </w:r>
      <w:r>
        <w:rPr>
          <w:rFonts w:ascii="Times New Roman" w:hAnsi="Times New Roman"/>
          <w:sz w:val="24"/>
          <w:szCs w:val="24"/>
        </w:rPr>
        <w:t xml:space="preserve"> or professional issue with the site. </w:t>
      </w:r>
      <w:r w:rsidR="0093518A" w:rsidRPr="0093518A">
        <w:rPr>
          <w:rFonts w:ascii="Times New Roman" w:hAnsi="Times New Roman"/>
          <w:sz w:val="24"/>
          <w:szCs w:val="24"/>
        </w:rPr>
        <w:t>Mitigating circumstances are those that are beyond the student’s control, such as: 1) serious illness or injury to the student; 2) death or serious illness of an immediate family member; or 3) other special circumstances that could not have been foreseen.</w:t>
      </w:r>
      <w:r w:rsidR="00906518">
        <w:rPr>
          <w:rFonts w:ascii="Times New Roman" w:hAnsi="Times New Roman"/>
          <w:sz w:val="24"/>
          <w:szCs w:val="24"/>
        </w:rPr>
        <w:t xml:space="preserve">  </w:t>
      </w:r>
    </w:p>
    <w:p w:rsidR="006D0050" w:rsidRDefault="006D0050" w:rsidP="0088169A">
      <w:pPr>
        <w:spacing w:after="120" w:line="240" w:lineRule="auto"/>
        <w:rPr>
          <w:rFonts w:ascii="Times New Roman" w:hAnsi="Times New Roman"/>
        </w:rPr>
      </w:pPr>
      <w:r w:rsidRPr="001A6099">
        <w:rPr>
          <w:rFonts w:ascii="Times New Roman" w:hAnsi="Times New Roman"/>
          <w:sz w:val="24"/>
          <w:szCs w:val="24"/>
        </w:rPr>
        <w:t>Documentation of the situation will be required explaining rationale for requesting a change</w:t>
      </w:r>
      <w:r>
        <w:rPr>
          <w:rFonts w:ascii="Times New Roman" w:hAnsi="Times New Roman"/>
          <w:sz w:val="24"/>
          <w:szCs w:val="24"/>
        </w:rPr>
        <w:t xml:space="preserve">. </w:t>
      </w:r>
      <w:r w:rsidRPr="001A6099">
        <w:rPr>
          <w:rFonts w:ascii="Times New Roman" w:hAnsi="Times New Roman"/>
          <w:sz w:val="24"/>
          <w:szCs w:val="24"/>
        </w:rPr>
        <w:t>If</w:t>
      </w:r>
      <w:r w:rsidR="00F96829">
        <w:rPr>
          <w:rFonts w:ascii="Times New Roman" w:hAnsi="Times New Roman"/>
          <w:sz w:val="24"/>
          <w:szCs w:val="24"/>
        </w:rPr>
        <w:t>,</w:t>
      </w:r>
      <w:r w:rsidRPr="001A6099">
        <w:rPr>
          <w:rFonts w:ascii="Times New Roman" w:hAnsi="Times New Roman"/>
          <w:sz w:val="24"/>
          <w:szCs w:val="24"/>
        </w:rPr>
        <w:t xml:space="preserve"> after a review of documentation</w:t>
      </w:r>
      <w:r w:rsidR="00F96829">
        <w:rPr>
          <w:rFonts w:ascii="Times New Roman" w:hAnsi="Times New Roman"/>
          <w:sz w:val="24"/>
          <w:szCs w:val="24"/>
        </w:rPr>
        <w:t>,</w:t>
      </w:r>
      <w:r w:rsidRPr="001A6099">
        <w:rPr>
          <w:rFonts w:ascii="Times New Roman" w:hAnsi="Times New Roman"/>
          <w:sz w:val="24"/>
          <w:szCs w:val="24"/>
        </w:rPr>
        <w:t xml:space="preserve"> it is determined that a change should be made</w:t>
      </w:r>
      <w:r w:rsidR="00F96829">
        <w:rPr>
          <w:rFonts w:ascii="Times New Roman" w:hAnsi="Times New Roman"/>
          <w:sz w:val="24"/>
          <w:szCs w:val="24"/>
        </w:rPr>
        <w:t>,</w:t>
      </w:r>
      <w:r w:rsidRPr="001A6099">
        <w:rPr>
          <w:rFonts w:ascii="Times New Roman" w:hAnsi="Times New Roman"/>
          <w:sz w:val="24"/>
          <w:szCs w:val="24"/>
        </w:rPr>
        <w:t xml:space="preserve"> the following procedure will be implemented:</w:t>
      </w:r>
      <w:r w:rsidRPr="001A6099">
        <w:rPr>
          <w:rFonts w:ascii="Times New Roman" w:hAnsi="Times New Roman"/>
        </w:rPr>
        <w:t xml:space="preserve"> </w:t>
      </w:r>
    </w:p>
    <w:p w:rsidR="006D0050" w:rsidRDefault="006D0050" w:rsidP="00CC4C30">
      <w:pPr>
        <w:pStyle w:val="ListParagraph"/>
        <w:numPr>
          <w:ilvl w:val="0"/>
          <w:numId w:val="18"/>
        </w:numPr>
        <w:spacing w:after="0" w:line="240" w:lineRule="auto"/>
        <w:contextualSpacing/>
        <w:rPr>
          <w:rFonts w:ascii="Times New Roman" w:hAnsi="Times New Roman"/>
          <w:sz w:val="24"/>
          <w:szCs w:val="24"/>
        </w:rPr>
      </w:pPr>
      <w:r w:rsidRPr="001A6099">
        <w:rPr>
          <w:rFonts w:ascii="Times New Roman" w:hAnsi="Times New Roman"/>
          <w:sz w:val="24"/>
          <w:szCs w:val="24"/>
        </w:rPr>
        <w:t xml:space="preserve">Meeting of AFWC and </w:t>
      </w:r>
      <w:r w:rsidR="00B35FB9">
        <w:rPr>
          <w:rFonts w:ascii="Times New Roman" w:hAnsi="Times New Roman"/>
          <w:sz w:val="24"/>
          <w:szCs w:val="24"/>
        </w:rPr>
        <w:t>s</w:t>
      </w:r>
      <w:r w:rsidRPr="001A6099">
        <w:rPr>
          <w:rFonts w:ascii="Times New Roman" w:hAnsi="Times New Roman"/>
          <w:sz w:val="24"/>
          <w:szCs w:val="24"/>
        </w:rPr>
        <w:t>tudent to discuss preference i</w:t>
      </w:r>
      <w:r>
        <w:rPr>
          <w:rFonts w:ascii="Times New Roman" w:hAnsi="Times New Roman"/>
          <w:sz w:val="24"/>
          <w:szCs w:val="24"/>
        </w:rPr>
        <w:t>ndicators regarding fieldwork</w:t>
      </w:r>
    </w:p>
    <w:p w:rsidR="006D0050" w:rsidRDefault="006D0050" w:rsidP="00CC4C30">
      <w:pPr>
        <w:pStyle w:val="ListParagraph"/>
        <w:numPr>
          <w:ilvl w:val="0"/>
          <w:numId w:val="18"/>
        </w:numPr>
        <w:spacing w:after="0" w:line="240" w:lineRule="auto"/>
        <w:contextualSpacing/>
        <w:rPr>
          <w:rFonts w:ascii="Times New Roman" w:hAnsi="Times New Roman"/>
          <w:sz w:val="24"/>
          <w:szCs w:val="24"/>
        </w:rPr>
      </w:pPr>
      <w:r w:rsidRPr="001A6099">
        <w:rPr>
          <w:rFonts w:ascii="Times New Roman" w:hAnsi="Times New Roman"/>
          <w:sz w:val="24"/>
          <w:szCs w:val="24"/>
        </w:rPr>
        <w:t>AFWC</w:t>
      </w:r>
      <w:r>
        <w:rPr>
          <w:rFonts w:ascii="Times New Roman" w:hAnsi="Times New Roman"/>
          <w:sz w:val="24"/>
          <w:szCs w:val="24"/>
        </w:rPr>
        <w:t xml:space="preserve"> assigns student to a new site</w:t>
      </w:r>
    </w:p>
    <w:p w:rsidR="006D0050" w:rsidRPr="001A6099" w:rsidRDefault="006D0050" w:rsidP="00CC4C30">
      <w:pPr>
        <w:pStyle w:val="ListParagraph"/>
        <w:numPr>
          <w:ilvl w:val="0"/>
          <w:numId w:val="18"/>
        </w:numPr>
        <w:spacing w:after="0" w:line="240" w:lineRule="auto"/>
        <w:contextualSpacing/>
        <w:rPr>
          <w:rFonts w:ascii="Times New Roman" w:hAnsi="Times New Roman"/>
          <w:sz w:val="24"/>
          <w:szCs w:val="24"/>
        </w:rPr>
      </w:pPr>
      <w:r w:rsidRPr="001A6099">
        <w:rPr>
          <w:rFonts w:ascii="Times New Roman" w:hAnsi="Times New Roman"/>
          <w:sz w:val="24"/>
          <w:szCs w:val="24"/>
        </w:rPr>
        <w:t xml:space="preserve">All involved persons </w:t>
      </w:r>
      <w:r w:rsidR="00B35FB9">
        <w:rPr>
          <w:rFonts w:ascii="Times New Roman" w:hAnsi="Times New Roman"/>
          <w:sz w:val="24"/>
          <w:szCs w:val="24"/>
        </w:rPr>
        <w:t>are notified of change by AFWC</w:t>
      </w:r>
    </w:p>
    <w:p w:rsidR="006D0050" w:rsidRDefault="006D0050" w:rsidP="006D0050">
      <w:pPr>
        <w:pStyle w:val="CM8"/>
        <w:spacing w:line="240" w:lineRule="auto"/>
        <w:rPr>
          <w:rFonts w:ascii="Times New Roman" w:hAnsi="Times New Roman"/>
          <w:b/>
          <w:bCs/>
          <w:color w:val="000000"/>
        </w:rPr>
      </w:pPr>
    </w:p>
    <w:p w:rsidR="006D0050" w:rsidRDefault="00DD457C" w:rsidP="006D0050">
      <w:pPr>
        <w:pStyle w:val="CM8"/>
        <w:spacing w:line="240" w:lineRule="auto"/>
        <w:rPr>
          <w:rFonts w:ascii="Times New Roman" w:hAnsi="Times New Roman"/>
          <w:b/>
          <w:bCs/>
          <w:color w:val="000000"/>
        </w:rPr>
      </w:pPr>
      <w:r>
        <w:rPr>
          <w:rFonts w:ascii="Times New Roman" w:hAnsi="Times New Roman"/>
          <w:b/>
          <w:bCs/>
          <w:color w:val="000000"/>
        </w:rPr>
        <w:t>Site Initiated Cancellation</w:t>
      </w:r>
    </w:p>
    <w:p w:rsidR="00DD457C" w:rsidRPr="00DD457C" w:rsidRDefault="00DD457C" w:rsidP="00DD457C">
      <w:pPr>
        <w:pStyle w:val="Default"/>
      </w:pPr>
    </w:p>
    <w:p w:rsidR="006D0050" w:rsidRDefault="006D0050" w:rsidP="006D0050">
      <w:pPr>
        <w:pStyle w:val="CM31"/>
        <w:spacing w:line="240" w:lineRule="auto"/>
        <w:ind w:right="580"/>
        <w:rPr>
          <w:rFonts w:ascii="Times New Roman" w:hAnsi="Times New Roman"/>
          <w:color w:val="000000"/>
        </w:rPr>
      </w:pPr>
      <w:r w:rsidRPr="00F31260">
        <w:rPr>
          <w:rFonts w:ascii="Times New Roman" w:hAnsi="Times New Roman"/>
          <w:color w:val="000000"/>
        </w:rPr>
        <w:t>A fieldwork site may need to cancel a confirmed placement. This happens for a variety of reasons</w:t>
      </w:r>
      <w:r w:rsidR="00F96829">
        <w:rPr>
          <w:rFonts w:ascii="Times New Roman" w:hAnsi="Times New Roman"/>
          <w:color w:val="000000"/>
        </w:rPr>
        <w:t>,</w:t>
      </w:r>
      <w:r w:rsidRPr="00F31260">
        <w:rPr>
          <w:rFonts w:ascii="Times New Roman" w:hAnsi="Times New Roman"/>
          <w:color w:val="000000"/>
        </w:rPr>
        <w:t xml:space="preserve"> including but not limited to</w:t>
      </w:r>
      <w:r w:rsidR="00DD457C">
        <w:rPr>
          <w:rFonts w:ascii="Times New Roman" w:hAnsi="Times New Roman"/>
          <w:color w:val="000000"/>
        </w:rPr>
        <w:t>,</w:t>
      </w:r>
      <w:r w:rsidRPr="00F31260">
        <w:rPr>
          <w:rFonts w:ascii="Times New Roman" w:hAnsi="Times New Roman"/>
          <w:color w:val="000000"/>
        </w:rPr>
        <w:t xml:space="preserve"> staffing issues</w:t>
      </w:r>
      <w:r w:rsidR="00F96829">
        <w:rPr>
          <w:rFonts w:ascii="Times New Roman" w:hAnsi="Times New Roman"/>
          <w:color w:val="000000"/>
        </w:rPr>
        <w:t>,</w:t>
      </w:r>
      <w:r w:rsidRPr="00F31260">
        <w:rPr>
          <w:rFonts w:ascii="Times New Roman" w:hAnsi="Times New Roman"/>
          <w:color w:val="000000"/>
        </w:rPr>
        <w:t xml:space="preserve"> inadequate supervision</w:t>
      </w:r>
      <w:r w:rsidR="00F96829">
        <w:rPr>
          <w:rFonts w:ascii="Times New Roman" w:hAnsi="Times New Roman"/>
          <w:color w:val="000000"/>
        </w:rPr>
        <w:t>,</w:t>
      </w:r>
      <w:r w:rsidRPr="00F31260">
        <w:rPr>
          <w:rFonts w:ascii="Times New Roman" w:hAnsi="Times New Roman"/>
          <w:color w:val="000000"/>
        </w:rPr>
        <w:t xml:space="preserve"> </w:t>
      </w:r>
      <w:r w:rsidR="00B35FB9">
        <w:rPr>
          <w:rFonts w:ascii="Times New Roman" w:hAnsi="Times New Roman"/>
          <w:color w:val="000000"/>
        </w:rPr>
        <w:t>or</w:t>
      </w:r>
      <w:r w:rsidRPr="00F31260">
        <w:rPr>
          <w:rFonts w:ascii="Times New Roman" w:hAnsi="Times New Roman"/>
          <w:color w:val="000000"/>
        </w:rPr>
        <w:t xml:space="preserve"> poor learning environment. </w:t>
      </w:r>
      <w:r w:rsidR="00B35FB9">
        <w:rPr>
          <w:rFonts w:ascii="Times New Roman" w:hAnsi="Times New Roman"/>
          <w:color w:val="000000"/>
        </w:rPr>
        <w:t>In addition</w:t>
      </w:r>
      <w:r w:rsidR="00F96829">
        <w:rPr>
          <w:rFonts w:ascii="Times New Roman" w:hAnsi="Times New Roman"/>
          <w:color w:val="000000"/>
        </w:rPr>
        <w:t>,</w:t>
      </w:r>
      <w:r w:rsidR="00B35FB9">
        <w:rPr>
          <w:rFonts w:ascii="Times New Roman" w:hAnsi="Times New Roman"/>
          <w:color w:val="000000"/>
        </w:rPr>
        <w:t xml:space="preserve"> o</w:t>
      </w:r>
      <w:r w:rsidRPr="00F31260">
        <w:rPr>
          <w:rFonts w:ascii="Times New Roman" w:hAnsi="Times New Roman"/>
          <w:color w:val="000000"/>
        </w:rPr>
        <w:t xml:space="preserve">ccasionally a facility closes or merges with another organization and the confirmation of placement cannot be honored. </w:t>
      </w:r>
    </w:p>
    <w:p w:rsidR="006D0050" w:rsidRDefault="006D0050" w:rsidP="006D0050">
      <w:pPr>
        <w:pStyle w:val="CM31"/>
        <w:spacing w:line="240" w:lineRule="auto"/>
        <w:ind w:right="580"/>
        <w:rPr>
          <w:rFonts w:ascii="Times New Roman" w:hAnsi="Times New Roman"/>
          <w:color w:val="000000"/>
        </w:rPr>
      </w:pPr>
    </w:p>
    <w:p w:rsidR="006D0050" w:rsidRPr="00F31260" w:rsidRDefault="006D0050" w:rsidP="006D0050">
      <w:pPr>
        <w:pStyle w:val="CM31"/>
        <w:spacing w:line="240" w:lineRule="auto"/>
        <w:ind w:right="580"/>
        <w:rPr>
          <w:rFonts w:ascii="Times New Roman" w:hAnsi="Times New Roman"/>
          <w:color w:val="000000"/>
        </w:rPr>
      </w:pPr>
      <w:r w:rsidRPr="00F31260">
        <w:rPr>
          <w:rFonts w:ascii="Times New Roman" w:hAnsi="Times New Roman"/>
          <w:color w:val="000000"/>
        </w:rPr>
        <w:t>If a cancellation should occur</w:t>
      </w:r>
      <w:r w:rsidR="00F96829">
        <w:rPr>
          <w:rFonts w:ascii="Times New Roman" w:hAnsi="Times New Roman"/>
          <w:color w:val="000000"/>
        </w:rPr>
        <w:t>,</w:t>
      </w:r>
      <w:r w:rsidRPr="00F31260">
        <w:rPr>
          <w:rFonts w:ascii="Times New Roman" w:hAnsi="Times New Roman"/>
          <w:color w:val="000000"/>
        </w:rPr>
        <w:t xml:space="preserve"> the procedure is as follows: </w:t>
      </w:r>
    </w:p>
    <w:p w:rsidR="006D0050" w:rsidRPr="00F31260" w:rsidRDefault="006D0050" w:rsidP="00CC4C30">
      <w:pPr>
        <w:pStyle w:val="Default"/>
        <w:widowControl w:val="0"/>
        <w:numPr>
          <w:ilvl w:val="0"/>
          <w:numId w:val="19"/>
        </w:numPr>
        <w:rPr>
          <w:rFonts w:ascii="Times New Roman" w:hAnsi="Times New Roman" w:cs="Times New Roman"/>
        </w:rPr>
      </w:pPr>
      <w:r w:rsidRPr="00F31260">
        <w:rPr>
          <w:rFonts w:ascii="Times New Roman" w:hAnsi="Times New Roman" w:cs="Times New Roman"/>
        </w:rPr>
        <w:t xml:space="preserve">Student and/or AFWC is notified the </w:t>
      </w:r>
      <w:r w:rsidR="00B35FB9">
        <w:rPr>
          <w:rFonts w:ascii="Times New Roman" w:hAnsi="Times New Roman" w:cs="Times New Roman"/>
        </w:rPr>
        <w:t>f</w:t>
      </w:r>
      <w:r w:rsidRPr="00F31260">
        <w:rPr>
          <w:rFonts w:ascii="Times New Roman" w:hAnsi="Times New Roman" w:cs="Times New Roman"/>
        </w:rPr>
        <w:t xml:space="preserve">ieldwork placement </w:t>
      </w:r>
      <w:r w:rsidR="00B35FB9">
        <w:rPr>
          <w:rFonts w:ascii="Times New Roman" w:hAnsi="Times New Roman" w:cs="Times New Roman"/>
        </w:rPr>
        <w:t>has been cancelled by the site</w:t>
      </w:r>
    </w:p>
    <w:p w:rsidR="006D0050" w:rsidRPr="00F31260" w:rsidRDefault="006D0050" w:rsidP="00CC4C30">
      <w:pPr>
        <w:pStyle w:val="Default"/>
        <w:widowControl w:val="0"/>
        <w:numPr>
          <w:ilvl w:val="0"/>
          <w:numId w:val="19"/>
        </w:numPr>
        <w:rPr>
          <w:rFonts w:ascii="Times New Roman" w:hAnsi="Times New Roman" w:cs="Times New Roman"/>
        </w:rPr>
      </w:pPr>
      <w:r w:rsidRPr="00F31260">
        <w:rPr>
          <w:rFonts w:ascii="Times New Roman" w:hAnsi="Times New Roman" w:cs="Times New Roman"/>
        </w:rPr>
        <w:t xml:space="preserve">Meeting of </w:t>
      </w:r>
      <w:r w:rsidR="00B35FB9">
        <w:rPr>
          <w:rFonts w:ascii="Times New Roman" w:hAnsi="Times New Roman" w:cs="Times New Roman"/>
        </w:rPr>
        <w:t>AFWC and s</w:t>
      </w:r>
      <w:r w:rsidRPr="00F31260">
        <w:rPr>
          <w:rFonts w:ascii="Times New Roman" w:hAnsi="Times New Roman" w:cs="Times New Roman"/>
        </w:rPr>
        <w:t xml:space="preserve">tudent </w:t>
      </w:r>
      <w:r w:rsidR="00B35FB9">
        <w:rPr>
          <w:rFonts w:ascii="Times New Roman" w:hAnsi="Times New Roman" w:cs="Times New Roman"/>
        </w:rPr>
        <w:t>to discuss replacement options</w:t>
      </w:r>
    </w:p>
    <w:p w:rsidR="006D0050" w:rsidRPr="00B35FB9" w:rsidRDefault="006D0050" w:rsidP="00CC4C30">
      <w:pPr>
        <w:pStyle w:val="Default"/>
        <w:widowControl w:val="0"/>
        <w:numPr>
          <w:ilvl w:val="0"/>
          <w:numId w:val="19"/>
        </w:numPr>
        <w:rPr>
          <w:rFonts w:ascii="Times New Roman" w:hAnsi="Times New Roman" w:cs="Times New Roman"/>
        </w:rPr>
      </w:pPr>
      <w:r w:rsidRPr="00F31260">
        <w:rPr>
          <w:rFonts w:ascii="Times New Roman" w:hAnsi="Times New Roman" w:cs="Times New Roman"/>
        </w:rPr>
        <w:t>AFWC will work closely with studen</w:t>
      </w:r>
      <w:r w:rsidR="00B35FB9">
        <w:rPr>
          <w:rFonts w:ascii="Times New Roman" w:hAnsi="Times New Roman" w:cs="Times New Roman"/>
        </w:rPr>
        <w:t>t to reschedule the experience</w:t>
      </w:r>
    </w:p>
    <w:p w:rsidR="0088169A" w:rsidRDefault="0088169A" w:rsidP="0088169A">
      <w:pPr>
        <w:spacing w:after="0" w:line="240" w:lineRule="auto"/>
        <w:rPr>
          <w:rFonts w:ascii="Times New Roman" w:hAnsi="Times New Roman"/>
          <w:b/>
          <w:sz w:val="32"/>
          <w:szCs w:val="32"/>
        </w:rPr>
      </w:pPr>
    </w:p>
    <w:p w:rsidR="001877C8" w:rsidRPr="006F3E17" w:rsidRDefault="001877C8" w:rsidP="00060B39">
      <w:pPr>
        <w:spacing w:after="0" w:line="240" w:lineRule="auto"/>
        <w:jc w:val="center"/>
        <w:rPr>
          <w:rFonts w:ascii="Times New Roman" w:hAnsi="Times New Roman"/>
          <w:b/>
          <w:sz w:val="32"/>
          <w:szCs w:val="32"/>
        </w:rPr>
      </w:pPr>
      <w:r w:rsidRPr="006F3E17">
        <w:rPr>
          <w:rFonts w:ascii="Times New Roman" w:hAnsi="Times New Roman"/>
          <w:b/>
          <w:sz w:val="32"/>
          <w:szCs w:val="32"/>
        </w:rPr>
        <w:t>Fieldwork Placement Appeal Process</w:t>
      </w:r>
    </w:p>
    <w:p w:rsidR="001877C8" w:rsidRDefault="001877C8" w:rsidP="001877C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w:t>
      </w:r>
      <w:r w:rsidR="00906518">
        <w:rPr>
          <w:rFonts w:ascii="Times New Roman" w:hAnsi="Times New Roman"/>
          <w:sz w:val="24"/>
          <w:szCs w:val="24"/>
        </w:rPr>
        <w:t xml:space="preserve">fieldwork placement </w:t>
      </w:r>
      <w:r>
        <w:rPr>
          <w:rFonts w:ascii="Times New Roman" w:hAnsi="Times New Roman"/>
          <w:sz w:val="24"/>
          <w:szCs w:val="24"/>
        </w:rPr>
        <w:t xml:space="preserve">appeal process is designed to consider extenuating circumstances that are brought forward by students who have received confirmation of fieldwork placement. </w:t>
      </w:r>
    </w:p>
    <w:p w:rsidR="001877C8" w:rsidRDefault="001877C8" w:rsidP="001877C8">
      <w:pPr>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Petitions for appeals are not to be made lightly. Students should consider the gravity of their appeal and submit an appeal only if they feel they could not continue in the program and complete their training if the appeal were denied. </w:t>
      </w:r>
    </w:p>
    <w:p w:rsidR="001877C8" w:rsidRDefault="001877C8" w:rsidP="001877C8">
      <w:pPr>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Appeals for special consideration in placement are based on demonstrated need for one of the following reasons: dependent care</w:t>
      </w:r>
      <w:r w:rsidR="00F96829">
        <w:rPr>
          <w:rFonts w:ascii="Times New Roman" w:hAnsi="Times New Roman"/>
          <w:sz w:val="24"/>
          <w:szCs w:val="24"/>
        </w:rPr>
        <w:t>,</w:t>
      </w:r>
      <w:r w:rsidR="00906518">
        <w:rPr>
          <w:rFonts w:ascii="Times New Roman" w:hAnsi="Times New Roman"/>
          <w:sz w:val="24"/>
          <w:szCs w:val="24"/>
        </w:rPr>
        <w:t xml:space="preserve"> mitigating</w:t>
      </w:r>
      <w:r>
        <w:rPr>
          <w:rFonts w:ascii="Times New Roman" w:hAnsi="Times New Roman"/>
          <w:sz w:val="24"/>
          <w:szCs w:val="24"/>
        </w:rPr>
        <w:t xml:space="preserve"> circumstances</w:t>
      </w:r>
      <w:r w:rsidR="00F96829">
        <w:rPr>
          <w:rFonts w:ascii="Times New Roman" w:hAnsi="Times New Roman"/>
          <w:sz w:val="24"/>
          <w:szCs w:val="24"/>
        </w:rPr>
        <w:t>,</w:t>
      </w:r>
      <w:r>
        <w:rPr>
          <w:rFonts w:ascii="Times New Roman" w:hAnsi="Times New Roman"/>
          <w:sz w:val="24"/>
          <w:szCs w:val="24"/>
        </w:rPr>
        <w:t xml:space="preserve"> and students with disabilities who have identified themselves to </w:t>
      </w:r>
      <w:r w:rsidR="004725DE" w:rsidRPr="00906518">
        <w:rPr>
          <w:rFonts w:ascii="Times New Roman" w:hAnsi="Times New Roman"/>
          <w:sz w:val="24"/>
          <w:szCs w:val="24"/>
        </w:rPr>
        <w:t>Bryant &amp; Stratton College’s</w:t>
      </w:r>
      <w:r w:rsidR="00906518" w:rsidRPr="00906518">
        <w:rPr>
          <w:rFonts w:ascii="Times New Roman" w:hAnsi="Times New Roman"/>
          <w:sz w:val="24"/>
          <w:szCs w:val="24"/>
        </w:rPr>
        <w:t xml:space="preserve"> </w:t>
      </w:r>
      <w:r w:rsidR="00906518">
        <w:rPr>
          <w:rFonts w:ascii="Times New Roman" w:hAnsi="Times New Roman"/>
          <w:sz w:val="24"/>
          <w:szCs w:val="24"/>
        </w:rPr>
        <w:t>ADA Coordinator</w:t>
      </w:r>
      <w:r>
        <w:rPr>
          <w:rFonts w:ascii="Times New Roman" w:hAnsi="Times New Roman"/>
          <w:sz w:val="24"/>
          <w:szCs w:val="24"/>
        </w:rPr>
        <w:t>. Appeals found to be made on false claims will be overturned and denied</w:t>
      </w:r>
      <w:r w:rsidR="00F96829">
        <w:rPr>
          <w:rFonts w:ascii="Times New Roman" w:hAnsi="Times New Roman"/>
          <w:sz w:val="24"/>
          <w:szCs w:val="24"/>
        </w:rPr>
        <w:t>,</w:t>
      </w:r>
      <w:r>
        <w:rPr>
          <w:rFonts w:ascii="Times New Roman" w:hAnsi="Times New Roman"/>
          <w:sz w:val="24"/>
          <w:szCs w:val="24"/>
        </w:rPr>
        <w:t xml:space="preserve"> and students may be removed from the program for this highly unethical behavior. </w:t>
      </w:r>
    </w:p>
    <w:p w:rsidR="001877C8" w:rsidRDefault="001877C8" w:rsidP="001877C8">
      <w:pPr>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Students have </w:t>
      </w:r>
      <w:r w:rsidRPr="0088362C">
        <w:rPr>
          <w:rFonts w:ascii="Times New Roman" w:hAnsi="Times New Roman"/>
          <w:sz w:val="24"/>
          <w:szCs w:val="24"/>
        </w:rPr>
        <w:t xml:space="preserve">one week from the date of the fieldwork confirmation letter </w:t>
      </w:r>
      <w:r w:rsidR="00C6264C" w:rsidRPr="0088362C">
        <w:rPr>
          <w:rFonts w:ascii="Times New Roman" w:hAnsi="Times New Roman"/>
          <w:sz w:val="24"/>
          <w:szCs w:val="24"/>
        </w:rPr>
        <w:t>to complete a Fieldwork Appeal F</w:t>
      </w:r>
      <w:r w:rsidRPr="0088362C">
        <w:rPr>
          <w:rFonts w:ascii="Times New Roman" w:hAnsi="Times New Roman"/>
          <w:sz w:val="24"/>
          <w:szCs w:val="24"/>
        </w:rPr>
        <w:t>orm (</w:t>
      </w:r>
      <w:r w:rsidR="0088362C">
        <w:rPr>
          <w:rFonts w:ascii="Times New Roman" w:hAnsi="Times New Roman"/>
          <w:sz w:val="24"/>
          <w:szCs w:val="24"/>
        </w:rPr>
        <w:t>see Appendix C</w:t>
      </w:r>
      <w:r w:rsidRPr="0088362C">
        <w:rPr>
          <w:rFonts w:ascii="Times New Roman" w:hAnsi="Times New Roman"/>
          <w:sz w:val="24"/>
          <w:szCs w:val="24"/>
        </w:rPr>
        <w:t>)</w:t>
      </w:r>
      <w:r w:rsidR="00906518">
        <w:rPr>
          <w:rFonts w:ascii="Times New Roman" w:hAnsi="Times New Roman"/>
          <w:sz w:val="24"/>
          <w:szCs w:val="24"/>
        </w:rPr>
        <w:t xml:space="preserve"> and return to the Academic Fieldwork Coordinator</w:t>
      </w:r>
      <w:r w:rsidRPr="0088362C">
        <w:rPr>
          <w:rFonts w:ascii="Times New Roman" w:hAnsi="Times New Roman"/>
          <w:sz w:val="24"/>
          <w:szCs w:val="24"/>
        </w:rPr>
        <w:t xml:space="preserve">. Appeal </w:t>
      </w:r>
      <w:r>
        <w:rPr>
          <w:rFonts w:ascii="Times New Roman" w:hAnsi="Times New Roman"/>
          <w:sz w:val="24"/>
          <w:szCs w:val="24"/>
        </w:rPr>
        <w:t xml:space="preserve">decisions are made subject to the availability of fieldwork sites. All decisions of the faculty will be made final by the Program Director. Student will be provided with an appeal decision within two weeks of submission.  </w:t>
      </w:r>
    </w:p>
    <w:p w:rsidR="00F727FB" w:rsidRPr="006F3E17" w:rsidRDefault="00F727FB" w:rsidP="00060B39">
      <w:pPr>
        <w:spacing w:before="100" w:beforeAutospacing="1" w:after="100" w:afterAutospacing="1" w:line="240" w:lineRule="auto"/>
        <w:jc w:val="center"/>
        <w:rPr>
          <w:rFonts w:ascii="Times New Roman" w:hAnsi="Times New Roman"/>
          <w:b/>
          <w:sz w:val="32"/>
          <w:szCs w:val="32"/>
        </w:rPr>
      </w:pPr>
      <w:r w:rsidRPr="006F3E17">
        <w:rPr>
          <w:rFonts w:ascii="Times New Roman" w:hAnsi="Times New Roman"/>
          <w:b/>
          <w:sz w:val="32"/>
          <w:szCs w:val="32"/>
        </w:rPr>
        <w:t>Cost of Fieldwork</w:t>
      </w:r>
    </w:p>
    <w:p w:rsidR="00F727FB" w:rsidRDefault="00F727FB" w:rsidP="00CA1D9E">
      <w:pPr>
        <w:pStyle w:val="CM112"/>
        <w:spacing w:before="100" w:beforeAutospacing="1" w:after="100" w:afterAutospacing="1"/>
        <w:rPr>
          <w:rFonts w:ascii="Times New Roman" w:hAnsi="Times New Roman"/>
          <w:color w:val="000000"/>
        </w:rPr>
      </w:pPr>
      <w:r>
        <w:rPr>
          <w:rFonts w:ascii="Times New Roman" w:hAnsi="Times New Roman"/>
          <w:color w:val="000000"/>
        </w:rPr>
        <w:t xml:space="preserve">All students must be prepared financially to assume the costs that will accompany any fieldwork assignment. In addition to </w:t>
      </w:r>
      <w:r w:rsidR="004725DE">
        <w:rPr>
          <w:rFonts w:ascii="Times New Roman" w:hAnsi="Times New Roman"/>
          <w:color w:val="000000"/>
        </w:rPr>
        <w:t>Bryant &amp; Stratton College’s</w:t>
      </w:r>
      <w:r w:rsidR="00CA1D9E">
        <w:rPr>
          <w:rFonts w:ascii="Times New Roman" w:hAnsi="Times New Roman"/>
          <w:color w:val="000000"/>
        </w:rPr>
        <w:t xml:space="preserve"> </w:t>
      </w:r>
      <w:r>
        <w:rPr>
          <w:rFonts w:ascii="Times New Roman" w:hAnsi="Times New Roman"/>
          <w:color w:val="000000"/>
        </w:rPr>
        <w:t>full tuition and fees</w:t>
      </w:r>
      <w:r w:rsidR="00F96829">
        <w:rPr>
          <w:rFonts w:ascii="Times New Roman" w:hAnsi="Times New Roman"/>
          <w:color w:val="000000"/>
        </w:rPr>
        <w:t>,</w:t>
      </w:r>
      <w:r>
        <w:rPr>
          <w:rFonts w:ascii="Times New Roman" w:hAnsi="Times New Roman"/>
          <w:color w:val="000000"/>
        </w:rPr>
        <w:t xml:space="preserve"> expenses may include: </w:t>
      </w:r>
    </w:p>
    <w:p w:rsidR="00F727FB" w:rsidRDefault="00F727FB" w:rsidP="00CC4C30">
      <w:pPr>
        <w:pStyle w:val="CM112"/>
        <w:numPr>
          <w:ilvl w:val="1"/>
          <w:numId w:val="20"/>
        </w:numPr>
        <w:spacing w:before="100" w:beforeAutospacing="1" w:after="100" w:afterAutospacing="1"/>
        <w:ind w:left="720"/>
        <w:rPr>
          <w:rFonts w:ascii="Times New Roman" w:hAnsi="Times New Roman"/>
          <w:color w:val="000000"/>
        </w:rPr>
      </w:pPr>
      <w:r>
        <w:rPr>
          <w:rFonts w:ascii="Times New Roman" w:hAnsi="Times New Roman"/>
          <w:color w:val="000000"/>
        </w:rPr>
        <w:t>Transportation</w:t>
      </w:r>
    </w:p>
    <w:p w:rsidR="00F727FB" w:rsidRDefault="00F727FB" w:rsidP="00CC4C30">
      <w:pPr>
        <w:pStyle w:val="CM112"/>
        <w:numPr>
          <w:ilvl w:val="1"/>
          <w:numId w:val="20"/>
        </w:numPr>
        <w:spacing w:before="100" w:beforeAutospacing="1" w:after="100" w:afterAutospacing="1"/>
        <w:ind w:left="720"/>
        <w:rPr>
          <w:rFonts w:ascii="Times New Roman" w:hAnsi="Times New Roman"/>
          <w:color w:val="000000"/>
        </w:rPr>
      </w:pPr>
      <w:r>
        <w:rPr>
          <w:rFonts w:ascii="Times New Roman" w:hAnsi="Times New Roman"/>
          <w:color w:val="000000"/>
        </w:rPr>
        <w:t>Parking</w:t>
      </w:r>
    </w:p>
    <w:p w:rsidR="00F727FB" w:rsidRDefault="00F727FB" w:rsidP="00CC4C30">
      <w:pPr>
        <w:pStyle w:val="CM112"/>
        <w:numPr>
          <w:ilvl w:val="1"/>
          <w:numId w:val="20"/>
        </w:numPr>
        <w:spacing w:before="100" w:beforeAutospacing="1" w:after="100" w:afterAutospacing="1"/>
        <w:ind w:left="720"/>
        <w:rPr>
          <w:rFonts w:ascii="Times New Roman" w:hAnsi="Times New Roman"/>
          <w:color w:val="000000"/>
        </w:rPr>
      </w:pPr>
      <w:r>
        <w:rPr>
          <w:rFonts w:ascii="Times New Roman" w:hAnsi="Times New Roman"/>
          <w:color w:val="000000"/>
        </w:rPr>
        <w:t>Housing</w:t>
      </w:r>
    </w:p>
    <w:p w:rsidR="00F727FB" w:rsidRDefault="00F727FB" w:rsidP="00CC4C30">
      <w:pPr>
        <w:pStyle w:val="CM112"/>
        <w:numPr>
          <w:ilvl w:val="1"/>
          <w:numId w:val="20"/>
        </w:numPr>
        <w:spacing w:before="100" w:beforeAutospacing="1" w:after="100" w:afterAutospacing="1"/>
        <w:ind w:left="720"/>
        <w:rPr>
          <w:rFonts w:ascii="Times New Roman" w:hAnsi="Times New Roman"/>
          <w:color w:val="000000"/>
        </w:rPr>
      </w:pPr>
      <w:r>
        <w:rPr>
          <w:rFonts w:ascii="Times New Roman" w:hAnsi="Times New Roman"/>
          <w:color w:val="000000"/>
        </w:rPr>
        <w:t>Meals</w:t>
      </w:r>
    </w:p>
    <w:p w:rsidR="00CA1D9E" w:rsidRPr="00CA1D9E" w:rsidRDefault="00CA1D9E" w:rsidP="00CC4C30">
      <w:pPr>
        <w:pStyle w:val="CM112"/>
        <w:numPr>
          <w:ilvl w:val="1"/>
          <w:numId w:val="20"/>
        </w:numPr>
        <w:spacing w:before="100" w:beforeAutospacing="1" w:after="100" w:afterAutospacing="1"/>
        <w:ind w:left="720"/>
      </w:pPr>
      <w:r>
        <w:rPr>
          <w:rFonts w:ascii="Times New Roman" w:hAnsi="Times New Roman"/>
          <w:color w:val="000000"/>
        </w:rPr>
        <w:t>Incidental costs (materials for projects</w:t>
      </w:r>
      <w:r w:rsidR="00F96829">
        <w:rPr>
          <w:rFonts w:ascii="Times New Roman" w:hAnsi="Times New Roman"/>
          <w:color w:val="000000"/>
        </w:rPr>
        <w:t>,</w:t>
      </w:r>
      <w:r>
        <w:rPr>
          <w:rFonts w:ascii="Times New Roman" w:hAnsi="Times New Roman"/>
          <w:color w:val="000000"/>
        </w:rPr>
        <w:t xml:space="preserve"> uniforms</w:t>
      </w:r>
      <w:r w:rsidR="00F96829">
        <w:rPr>
          <w:rFonts w:ascii="Times New Roman" w:hAnsi="Times New Roman"/>
          <w:color w:val="000000"/>
        </w:rPr>
        <w:t>,</w:t>
      </w:r>
      <w:r>
        <w:rPr>
          <w:rFonts w:ascii="Times New Roman" w:hAnsi="Times New Roman"/>
          <w:color w:val="000000"/>
        </w:rPr>
        <w:t xml:space="preserve"> clearances/medical</w:t>
      </w:r>
      <w:r w:rsidR="002A2ACC">
        <w:rPr>
          <w:rFonts w:ascii="Times New Roman" w:hAnsi="Times New Roman"/>
          <w:color w:val="000000"/>
        </w:rPr>
        <w:t xml:space="preserve"> requirements)</w:t>
      </w:r>
    </w:p>
    <w:p w:rsidR="00F727FB" w:rsidRDefault="00F727FB" w:rsidP="00CA1D9E">
      <w:pPr>
        <w:pStyle w:val="CM112"/>
        <w:spacing w:before="100" w:beforeAutospacing="1" w:after="100" w:afterAutospacing="1"/>
        <w:rPr>
          <w:rFonts w:ascii="Times New Roman" w:hAnsi="Times New Roman"/>
          <w:color w:val="000000"/>
        </w:rPr>
      </w:pPr>
      <w:r>
        <w:rPr>
          <w:rFonts w:ascii="Times New Roman" w:hAnsi="Times New Roman"/>
          <w:color w:val="000000"/>
        </w:rPr>
        <w:t xml:space="preserve">It is </w:t>
      </w:r>
      <w:r>
        <w:rPr>
          <w:rFonts w:ascii="Times New Roman" w:hAnsi="Times New Roman"/>
          <w:b/>
          <w:color w:val="000000"/>
        </w:rPr>
        <w:t>strongly</w:t>
      </w:r>
      <w:r>
        <w:rPr>
          <w:rFonts w:ascii="Times New Roman" w:hAnsi="Times New Roman"/>
          <w:color w:val="000000"/>
        </w:rPr>
        <w:t xml:space="preserve"> advised for a student to have access to a car during fieldwork in the event that public transportation is inadequate. Given the competition for available sites in the </w:t>
      </w:r>
      <w:r w:rsidR="004725DE">
        <w:rPr>
          <w:rFonts w:ascii="Times New Roman" w:hAnsi="Times New Roman"/>
          <w:color w:val="000000"/>
        </w:rPr>
        <w:t>geographic</w:t>
      </w:r>
      <w:r>
        <w:rPr>
          <w:rFonts w:ascii="Times New Roman" w:hAnsi="Times New Roman"/>
          <w:color w:val="000000"/>
        </w:rPr>
        <w:t xml:space="preserve"> area for </w:t>
      </w:r>
      <w:r w:rsidR="000D5612">
        <w:rPr>
          <w:rFonts w:ascii="Times New Roman" w:hAnsi="Times New Roman"/>
          <w:color w:val="000000"/>
        </w:rPr>
        <w:t>Level II Fieldwork</w:t>
      </w:r>
      <w:r w:rsidR="00F96829">
        <w:rPr>
          <w:rFonts w:ascii="Times New Roman" w:hAnsi="Times New Roman"/>
          <w:color w:val="000000"/>
        </w:rPr>
        <w:t>,</w:t>
      </w:r>
      <w:r>
        <w:rPr>
          <w:rFonts w:ascii="Times New Roman" w:hAnsi="Times New Roman"/>
          <w:color w:val="000000"/>
        </w:rPr>
        <w:t xml:space="preserve"> all students must be prepared to </w:t>
      </w:r>
      <w:r w:rsidR="00906518">
        <w:rPr>
          <w:rFonts w:ascii="Times New Roman" w:hAnsi="Times New Roman"/>
          <w:color w:val="000000"/>
        </w:rPr>
        <w:t>travel</w:t>
      </w:r>
      <w:r>
        <w:rPr>
          <w:rFonts w:ascii="Times New Roman" w:hAnsi="Times New Roman"/>
          <w:color w:val="000000"/>
        </w:rPr>
        <w:t>.</w:t>
      </w:r>
      <w:r w:rsidR="00CA1D9E">
        <w:rPr>
          <w:rFonts w:ascii="Times New Roman" w:hAnsi="Times New Roman"/>
          <w:color w:val="000000"/>
        </w:rPr>
        <w:t xml:space="preserve"> </w:t>
      </w:r>
      <w:r>
        <w:rPr>
          <w:rFonts w:ascii="Times New Roman" w:hAnsi="Times New Roman"/>
          <w:color w:val="000000"/>
        </w:rPr>
        <w:t>The cost of fieldwork is varied based upon location. Students should be prepared to budget accordingly for the expenses that may be incurred during fieldwork rotations.</w:t>
      </w:r>
      <w:r w:rsidR="00CA1D9E">
        <w:rPr>
          <w:rFonts w:ascii="Times New Roman" w:hAnsi="Times New Roman"/>
          <w:color w:val="000000"/>
        </w:rPr>
        <w:t xml:space="preserve"> </w:t>
      </w:r>
      <w:r>
        <w:rPr>
          <w:rFonts w:ascii="Times New Roman" w:hAnsi="Times New Roman"/>
          <w:color w:val="000000"/>
        </w:rPr>
        <w:t>In the event of failure of fieldwork</w:t>
      </w:r>
      <w:r w:rsidR="00F96829">
        <w:rPr>
          <w:rFonts w:ascii="Times New Roman" w:hAnsi="Times New Roman"/>
          <w:color w:val="000000"/>
        </w:rPr>
        <w:t>,</w:t>
      </w:r>
      <w:r>
        <w:rPr>
          <w:rFonts w:ascii="Times New Roman" w:hAnsi="Times New Roman"/>
          <w:color w:val="000000"/>
        </w:rPr>
        <w:t xml:space="preserve"> students are required to pay for the above-mentioned expenses in addition to repeated course tuition and fees.</w:t>
      </w:r>
    </w:p>
    <w:p w:rsidR="00F727FB" w:rsidRDefault="00F727FB" w:rsidP="001877C8">
      <w:pPr>
        <w:pStyle w:val="CM112"/>
        <w:spacing w:before="100" w:beforeAutospacing="1" w:after="100" w:afterAutospacing="1"/>
        <w:rPr>
          <w:rFonts w:ascii="Times New Roman" w:hAnsi="Times New Roman"/>
          <w:b/>
          <w:bCs/>
          <w:color w:val="000000"/>
        </w:rPr>
      </w:pPr>
      <w:r>
        <w:rPr>
          <w:rFonts w:ascii="Times New Roman" w:hAnsi="Times New Roman"/>
          <w:b/>
          <w:bCs/>
          <w:color w:val="000000"/>
        </w:rPr>
        <w:t>Housing</w:t>
      </w:r>
      <w:r w:rsidR="00F96829">
        <w:rPr>
          <w:rFonts w:ascii="Times New Roman" w:hAnsi="Times New Roman"/>
          <w:b/>
          <w:bCs/>
          <w:color w:val="000000"/>
        </w:rPr>
        <w:t>,</w:t>
      </w:r>
      <w:r>
        <w:rPr>
          <w:rFonts w:ascii="Times New Roman" w:hAnsi="Times New Roman"/>
          <w:b/>
          <w:bCs/>
          <w:color w:val="000000"/>
        </w:rPr>
        <w:t xml:space="preserve"> Transportation</w:t>
      </w:r>
      <w:r w:rsidR="00F96829">
        <w:rPr>
          <w:rFonts w:ascii="Times New Roman" w:hAnsi="Times New Roman"/>
          <w:b/>
          <w:bCs/>
          <w:color w:val="000000"/>
        </w:rPr>
        <w:t>,</w:t>
      </w:r>
      <w:r>
        <w:rPr>
          <w:rFonts w:ascii="Times New Roman" w:hAnsi="Times New Roman"/>
          <w:b/>
          <w:bCs/>
          <w:color w:val="000000"/>
        </w:rPr>
        <w:t xml:space="preserve"> and Food</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Students are responsible for all housing needs related to their fieldwork assignments</w:t>
      </w:r>
      <w:r w:rsidR="00F96829">
        <w:rPr>
          <w:rFonts w:ascii="Times New Roman" w:hAnsi="Times New Roman"/>
          <w:color w:val="000000"/>
        </w:rPr>
        <w:t>;</w:t>
      </w:r>
      <w:r>
        <w:rPr>
          <w:rFonts w:ascii="Times New Roman" w:hAnsi="Times New Roman"/>
          <w:color w:val="000000"/>
        </w:rPr>
        <w:t xml:space="preserve"> therefore</w:t>
      </w:r>
      <w:r w:rsidR="00F96829">
        <w:rPr>
          <w:rFonts w:ascii="Times New Roman" w:hAnsi="Times New Roman"/>
          <w:color w:val="000000"/>
        </w:rPr>
        <w:t>,</w:t>
      </w:r>
      <w:r>
        <w:rPr>
          <w:rFonts w:ascii="Times New Roman" w:hAnsi="Times New Roman"/>
          <w:color w:val="000000"/>
        </w:rPr>
        <w:t xml:space="preserve"> it is important to plan ahead to meet all financi</w:t>
      </w:r>
      <w:r w:rsidR="002A2ACC">
        <w:rPr>
          <w:rFonts w:ascii="Times New Roman" w:hAnsi="Times New Roman"/>
          <w:color w:val="000000"/>
        </w:rPr>
        <w:t>al obligations during fieldwork</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Tuition as well as travel</w:t>
      </w:r>
      <w:r w:rsidR="00F96829">
        <w:rPr>
          <w:rFonts w:ascii="Times New Roman" w:hAnsi="Times New Roman"/>
          <w:color w:val="000000"/>
        </w:rPr>
        <w:t>,</w:t>
      </w:r>
      <w:r>
        <w:rPr>
          <w:rFonts w:ascii="Times New Roman" w:hAnsi="Times New Roman"/>
          <w:color w:val="000000"/>
        </w:rPr>
        <w:t xml:space="preserve"> living arrangements</w:t>
      </w:r>
      <w:r w:rsidR="00F96829">
        <w:rPr>
          <w:rFonts w:ascii="Times New Roman" w:hAnsi="Times New Roman"/>
          <w:color w:val="000000"/>
        </w:rPr>
        <w:t>,</w:t>
      </w:r>
      <w:r>
        <w:rPr>
          <w:rFonts w:ascii="Times New Roman" w:hAnsi="Times New Roman"/>
          <w:color w:val="000000"/>
        </w:rPr>
        <w:t xml:space="preserve"> commuting/parking costs</w:t>
      </w:r>
      <w:r w:rsidR="00F96829">
        <w:rPr>
          <w:rFonts w:ascii="Times New Roman" w:hAnsi="Times New Roman"/>
          <w:color w:val="000000"/>
        </w:rPr>
        <w:t>,</w:t>
      </w:r>
      <w:r>
        <w:rPr>
          <w:rFonts w:ascii="Times New Roman" w:hAnsi="Times New Roman"/>
          <w:color w:val="000000"/>
        </w:rPr>
        <w:t xml:space="preserve"> and day-to-day personal expenses may be greater than the expenses incur</w:t>
      </w:r>
      <w:r w:rsidR="002A2ACC">
        <w:rPr>
          <w:rFonts w:ascii="Times New Roman" w:hAnsi="Times New Roman"/>
          <w:color w:val="000000"/>
        </w:rPr>
        <w:t>red during an academic semester</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 xml:space="preserve">Transportation and food is the sole responsibility of the student. This includes transportation expenses to and from the </w:t>
      </w:r>
      <w:r w:rsidR="002A2ACC">
        <w:rPr>
          <w:rFonts w:ascii="Times New Roman" w:hAnsi="Times New Roman"/>
          <w:color w:val="000000"/>
        </w:rPr>
        <w:t>sites as well as between sites</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 xml:space="preserve">Many fieldwork </w:t>
      </w:r>
      <w:r w:rsidR="002A2ACC">
        <w:rPr>
          <w:rFonts w:ascii="Times New Roman" w:hAnsi="Times New Roman"/>
          <w:color w:val="000000"/>
        </w:rPr>
        <w:t>sites</w:t>
      </w:r>
      <w:r>
        <w:rPr>
          <w:rFonts w:ascii="Times New Roman" w:hAnsi="Times New Roman"/>
          <w:color w:val="000000"/>
        </w:rPr>
        <w:t xml:space="preserve"> require students to commute between locations during the fieldwork</w:t>
      </w:r>
      <w:r w:rsidR="00F96829">
        <w:rPr>
          <w:rFonts w:ascii="Times New Roman" w:hAnsi="Times New Roman"/>
          <w:color w:val="000000"/>
        </w:rPr>
        <w:t>;</w:t>
      </w:r>
      <w:r>
        <w:rPr>
          <w:rFonts w:ascii="Times New Roman" w:hAnsi="Times New Roman"/>
          <w:color w:val="000000"/>
        </w:rPr>
        <w:t xml:space="preserve"> the</w:t>
      </w:r>
      <w:r w:rsidR="002A2ACC">
        <w:rPr>
          <w:rFonts w:ascii="Times New Roman" w:hAnsi="Times New Roman"/>
          <w:color w:val="000000"/>
        </w:rPr>
        <w:t>refore</w:t>
      </w:r>
      <w:r w:rsidR="00F96829">
        <w:rPr>
          <w:rFonts w:ascii="Times New Roman" w:hAnsi="Times New Roman"/>
          <w:color w:val="000000"/>
        </w:rPr>
        <w:t>,</w:t>
      </w:r>
      <w:r w:rsidR="002A2ACC">
        <w:rPr>
          <w:rFonts w:ascii="Times New Roman" w:hAnsi="Times New Roman"/>
          <w:color w:val="000000"/>
        </w:rPr>
        <w:t xml:space="preserve"> a car may be necessary</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Problems with transportation and housing are not acceptable reasons for requesting a change in fieldwork assignment as students are given placement information in advance</w:t>
      </w:r>
      <w:r w:rsidR="00F96829">
        <w:rPr>
          <w:rFonts w:ascii="Times New Roman" w:hAnsi="Times New Roman"/>
          <w:color w:val="000000"/>
        </w:rPr>
        <w:t>,</w:t>
      </w:r>
      <w:r>
        <w:rPr>
          <w:rFonts w:ascii="Times New Roman" w:hAnsi="Times New Roman"/>
          <w:color w:val="000000"/>
        </w:rPr>
        <w:t xml:space="preserve"> allowing time for appro</w:t>
      </w:r>
      <w:r w:rsidR="002A2ACC">
        <w:rPr>
          <w:rFonts w:ascii="Times New Roman" w:hAnsi="Times New Roman"/>
          <w:color w:val="000000"/>
        </w:rPr>
        <w:t>priate arrangements to be made</w:t>
      </w:r>
    </w:p>
    <w:p w:rsidR="00F727FB" w:rsidRDefault="00F727FB" w:rsidP="00CC4C30">
      <w:pPr>
        <w:pStyle w:val="CM112"/>
        <w:numPr>
          <w:ilvl w:val="0"/>
          <w:numId w:val="9"/>
        </w:numPr>
        <w:spacing w:before="100" w:beforeAutospacing="1" w:after="100" w:afterAutospacing="1"/>
        <w:rPr>
          <w:rFonts w:ascii="Times New Roman" w:hAnsi="Times New Roman"/>
          <w:color w:val="000000"/>
        </w:rPr>
      </w:pPr>
      <w:r>
        <w:rPr>
          <w:rFonts w:ascii="Times New Roman" w:hAnsi="Times New Roman"/>
          <w:color w:val="000000"/>
        </w:rPr>
        <w:t>Students are able to indicate their fieldwork site geographical preferences prior to the fieldwork selection process</w:t>
      </w:r>
      <w:r w:rsidR="00F96829">
        <w:rPr>
          <w:rFonts w:ascii="Times New Roman" w:hAnsi="Times New Roman"/>
          <w:color w:val="000000"/>
        </w:rPr>
        <w:t>;</w:t>
      </w:r>
      <w:r>
        <w:rPr>
          <w:rFonts w:ascii="Times New Roman" w:hAnsi="Times New Roman"/>
          <w:color w:val="000000"/>
        </w:rPr>
        <w:t xml:space="preserve"> however</w:t>
      </w:r>
      <w:r w:rsidR="00F96829">
        <w:rPr>
          <w:rFonts w:ascii="Times New Roman" w:hAnsi="Times New Roman"/>
          <w:color w:val="000000"/>
        </w:rPr>
        <w:t>,</w:t>
      </w:r>
      <w:r>
        <w:rPr>
          <w:rFonts w:ascii="Times New Roman" w:hAnsi="Times New Roman"/>
          <w:color w:val="000000"/>
        </w:rPr>
        <w:t xml:space="preserve"> no field</w:t>
      </w:r>
      <w:r w:rsidR="002A2ACC">
        <w:rPr>
          <w:rFonts w:ascii="Times New Roman" w:hAnsi="Times New Roman"/>
          <w:color w:val="000000"/>
        </w:rPr>
        <w:t>work request can be guaranteed</w:t>
      </w:r>
    </w:p>
    <w:p w:rsidR="00E63F77" w:rsidRPr="00B72E03" w:rsidRDefault="00E63F77" w:rsidP="009237ED">
      <w:pPr>
        <w:spacing w:before="100" w:beforeAutospacing="1" w:after="100" w:afterAutospacing="1" w:line="240" w:lineRule="auto"/>
        <w:jc w:val="center"/>
        <w:rPr>
          <w:rFonts w:ascii="Times New Roman" w:hAnsi="Times New Roman"/>
          <w:b/>
          <w:color w:val="000000"/>
          <w:sz w:val="32"/>
          <w:szCs w:val="32"/>
        </w:rPr>
      </w:pPr>
      <w:r w:rsidRPr="00B72E03">
        <w:rPr>
          <w:rFonts w:ascii="Times New Roman" w:hAnsi="Times New Roman"/>
          <w:b/>
          <w:color w:val="000000"/>
          <w:sz w:val="32"/>
          <w:szCs w:val="32"/>
        </w:rPr>
        <w:t>Fieldwork Supervision When No Occupational Therapist on Site</w:t>
      </w:r>
    </w:p>
    <w:p w:rsidR="00E63F77" w:rsidRPr="00B72E03" w:rsidRDefault="00E63F77" w:rsidP="00E63F77">
      <w:pPr>
        <w:spacing w:before="100" w:beforeAutospacing="1" w:after="100" w:afterAutospacing="1" w:line="240" w:lineRule="auto"/>
        <w:rPr>
          <w:rFonts w:ascii="Times New Roman" w:hAnsi="Times New Roman"/>
          <w:color w:val="000000"/>
          <w:sz w:val="24"/>
          <w:szCs w:val="24"/>
        </w:rPr>
      </w:pPr>
      <w:r w:rsidRPr="00B72E03">
        <w:rPr>
          <w:rFonts w:ascii="Times New Roman" w:hAnsi="Times New Roman"/>
          <w:color w:val="000000"/>
          <w:sz w:val="24"/>
          <w:szCs w:val="24"/>
        </w:rPr>
        <w:t xml:space="preserve">In general, students in the OTA program will not be placed in Level II fieldwork settings where no occupational therapy services exist. However, should this case arise, the following plan will be in effect: </w:t>
      </w:r>
    </w:p>
    <w:p w:rsidR="00E63F77" w:rsidRPr="00B72E03" w:rsidRDefault="00E63F77" w:rsidP="00E63F77">
      <w:pPr>
        <w:spacing w:before="100" w:beforeAutospacing="1" w:after="100" w:afterAutospacing="1" w:line="240" w:lineRule="auto"/>
        <w:rPr>
          <w:rFonts w:ascii="Times New Roman" w:hAnsi="Times New Roman"/>
          <w:color w:val="000000"/>
          <w:sz w:val="24"/>
          <w:szCs w:val="24"/>
        </w:rPr>
      </w:pPr>
      <w:r w:rsidRPr="00B72E03">
        <w:rPr>
          <w:rFonts w:ascii="Times New Roman" w:hAnsi="Times New Roman"/>
          <w:color w:val="000000"/>
          <w:sz w:val="24"/>
          <w:szCs w:val="24"/>
        </w:rPr>
        <w:t xml:space="preserve">An OTR with at least 3 years of full time experience or a COTA who is working under the direction of an OTR and with at least 3 years of full time experience will be secured contractually by the College’s OTA program to provide supervision. </w:t>
      </w:r>
    </w:p>
    <w:p w:rsidR="00E63F77" w:rsidRPr="00B72E03" w:rsidRDefault="00E63F77" w:rsidP="00E63F77">
      <w:pPr>
        <w:spacing w:before="100" w:beforeAutospacing="1" w:after="100" w:afterAutospacing="1" w:line="240" w:lineRule="auto"/>
        <w:rPr>
          <w:rFonts w:ascii="Times New Roman" w:hAnsi="Times New Roman"/>
          <w:color w:val="000000"/>
          <w:sz w:val="24"/>
          <w:szCs w:val="24"/>
        </w:rPr>
      </w:pPr>
      <w:r w:rsidRPr="00B72E03">
        <w:rPr>
          <w:rFonts w:ascii="Times New Roman" w:hAnsi="Times New Roman"/>
          <w:color w:val="000000"/>
          <w:sz w:val="24"/>
          <w:szCs w:val="24"/>
        </w:rPr>
        <w:t xml:space="preserve">This fieldwork supervisor will be contracted to provide a minimum of eight hours per week of direct supervision on site with the student. The OT practitioner will share contact information with the student to allow contact during and outside of fieldwork hours via: home phone, cell phone, email, text, and other methods as deemed appropriate by the college OTA program. </w:t>
      </w:r>
    </w:p>
    <w:p w:rsidR="00E63F77" w:rsidRPr="00B72E03" w:rsidRDefault="00E63F77" w:rsidP="00E63F77">
      <w:pPr>
        <w:spacing w:before="100" w:beforeAutospacing="1" w:after="100" w:afterAutospacing="1" w:line="240" w:lineRule="auto"/>
        <w:rPr>
          <w:rFonts w:ascii="Times New Roman" w:hAnsi="Times New Roman"/>
          <w:color w:val="000000"/>
          <w:sz w:val="24"/>
          <w:szCs w:val="24"/>
        </w:rPr>
      </w:pPr>
      <w:r w:rsidRPr="00B72E03">
        <w:rPr>
          <w:rFonts w:ascii="Times New Roman" w:hAnsi="Times New Roman"/>
          <w:color w:val="000000"/>
          <w:sz w:val="24"/>
          <w:szCs w:val="24"/>
        </w:rPr>
        <w:t xml:space="preserve">Additionally, the fieldwork supervisor will regularly (at least weekly) contact the AFWC to report on the student’s progress at the site. An onsite supervisor designee will be chosen by the AFWC in collaboration with the fieldwork site and the OT fieldwork supervisor. </w:t>
      </w:r>
    </w:p>
    <w:p w:rsidR="00E63F77" w:rsidRPr="00B72E03" w:rsidRDefault="00E63F77" w:rsidP="00E63F77">
      <w:pPr>
        <w:spacing w:before="100" w:beforeAutospacing="1" w:after="100" w:afterAutospacing="1" w:line="240" w:lineRule="auto"/>
        <w:rPr>
          <w:rFonts w:ascii="Times New Roman" w:hAnsi="Times New Roman"/>
          <w:color w:val="000000"/>
          <w:sz w:val="24"/>
          <w:szCs w:val="24"/>
        </w:rPr>
      </w:pPr>
      <w:r w:rsidRPr="00B72E03">
        <w:rPr>
          <w:rFonts w:ascii="Times New Roman" w:hAnsi="Times New Roman"/>
          <w:color w:val="000000"/>
          <w:sz w:val="24"/>
          <w:szCs w:val="24"/>
        </w:rPr>
        <w:t xml:space="preserve">The supervisor designee will be in a position to guide the student daily in his/her work and provide fieldwork education. The supervisor designee will also have access to the OT fieldwork supervisors contact information during and outside of work hours. </w:t>
      </w:r>
    </w:p>
    <w:p w:rsidR="00F727FB" w:rsidRDefault="00E63F77" w:rsidP="00E63F77">
      <w:pPr>
        <w:spacing w:before="100" w:beforeAutospacing="1" w:after="100" w:afterAutospacing="1" w:line="240" w:lineRule="auto"/>
        <w:rPr>
          <w:rFonts w:ascii="Times New Roman" w:eastAsiaTheme="minorEastAsia" w:hAnsi="Times New Roman"/>
          <w:color w:val="000000"/>
          <w:sz w:val="24"/>
          <w:szCs w:val="24"/>
        </w:rPr>
      </w:pPr>
      <w:r w:rsidRPr="00B72E03">
        <w:rPr>
          <w:rFonts w:ascii="Times New Roman" w:hAnsi="Times New Roman"/>
          <w:color w:val="000000"/>
          <w:sz w:val="24"/>
          <w:szCs w:val="24"/>
        </w:rPr>
        <w:t>The supervisor designee and the OT fieldwork supervisor will have face to face contact at least weekly, and phone/email contact at least twice weekly during the course of the student’s placement.</w:t>
      </w:r>
    </w:p>
    <w:p w:rsidR="00F727FB" w:rsidRPr="006F3E17" w:rsidRDefault="00F727FB" w:rsidP="001877C8">
      <w:pPr>
        <w:pStyle w:val="CM112"/>
        <w:spacing w:before="100" w:beforeAutospacing="1" w:after="100" w:afterAutospacing="1"/>
        <w:jc w:val="center"/>
        <w:rPr>
          <w:rFonts w:ascii="Times New Roman" w:hAnsi="Times New Roman"/>
          <w:b/>
          <w:color w:val="000000"/>
          <w:sz w:val="32"/>
          <w:szCs w:val="32"/>
        </w:rPr>
      </w:pPr>
      <w:r w:rsidRPr="006F3E17">
        <w:rPr>
          <w:rFonts w:ascii="Times New Roman" w:hAnsi="Times New Roman"/>
          <w:b/>
          <w:color w:val="000000"/>
          <w:sz w:val="32"/>
          <w:szCs w:val="32"/>
        </w:rPr>
        <w:t>Employment During Fieldwork</w:t>
      </w:r>
    </w:p>
    <w:p w:rsidR="001877C8" w:rsidRDefault="001F1A60" w:rsidP="001877C8">
      <w:pPr>
        <w:pStyle w:val="CM112"/>
        <w:spacing w:before="100" w:beforeAutospacing="1" w:after="100" w:afterAutospacing="1"/>
        <w:rPr>
          <w:rFonts w:ascii="Times New Roman" w:hAnsi="Times New Roman"/>
          <w:color w:val="000000"/>
        </w:rPr>
      </w:pPr>
      <w:r>
        <w:rPr>
          <w:rFonts w:ascii="Times New Roman" w:hAnsi="Times New Roman"/>
          <w:color w:val="000000"/>
        </w:rPr>
        <w:t>Given</w:t>
      </w:r>
      <w:r w:rsidR="00F727FB">
        <w:rPr>
          <w:rFonts w:ascii="Times New Roman" w:hAnsi="Times New Roman"/>
          <w:color w:val="000000"/>
        </w:rPr>
        <w:t xml:space="preserve"> the expense of a college education</w:t>
      </w:r>
      <w:r w:rsidR="00F96829">
        <w:rPr>
          <w:rFonts w:ascii="Times New Roman" w:hAnsi="Times New Roman"/>
          <w:color w:val="000000"/>
        </w:rPr>
        <w:t>,</w:t>
      </w:r>
      <w:r w:rsidR="00F727FB">
        <w:rPr>
          <w:rFonts w:ascii="Times New Roman" w:hAnsi="Times New Roman"/>
          <w:color w:val="000000"/>
        </w:rPr>
        <w:t xml:space="preserve"> many students feel the need to work during the school year. </w:t>
      </w:r>
      <w:r w:rsidR="004725DE">
        <w:rPr>
          <w:rFonts w:ascii="Times New Roman" w:hAnsi="Times New Roman"/>
          <w:color w:val="000000"/>
        </w:rPr>
        <w:t>Bryant &amp; Stratton College</w:t>
      </w:r>
      <w:r w:rsidR="00F727FB">
        <w:rPr>
          <w:rFonts w:ascii="Times New Roman" w:hAnsi="Times New Roman"/>
          <w:color w:val="000000"/>
        </w:rPr>
        <w:t xml:space="preserve"> </w:t>
      </w:r>
      <w:r w:rsidR="004725DE">
        <w:rPr>
          <w:rFonts w:ascii="Times New Roman" w:hAnsi="Times New Roman"/>
          <w:color w:val="000000"/>
        </w:rPr>
        <w:t>OTA</w:t>
      </w:r>
      <w:r w:rsidR="00F727FB">
        <w:rPr>
          <w:rFonts w:ascii="Times New Roman" w:hAnsi="Times New Roman"/>
          <w:color w:val="000000"/>
        </w:rPr>
        <w:t xml:space="preserve"> </w:t>
      </w:r>
      <w:r>
        <w:rPr>
          <w:rFonts w:ascii="Times New Roman" w:hAnsi="Times New Roman"/>
          <w:color w:val="000000"/>
        </w:rPr>
        <w:t>s</w:t>
      </w:r>
      <w:r w:rsidR="00F727FB">
        <w:rPr>
          <w:rFonts w:ascii="Times New Roman" w:hAnsi="Times New Roman"/>
          <w:color w:val="000000"/>
        </w:rPr>
        <w:t>tudents are expected to prio</w:t>
      </w:r>
      <w:r w:rsidR="001877C8">
        <w:rPr>
          <w:rFonts w:ascii="Times New Roman" w:hAnsi="Times New Roman"/>
          <w:color w:val="000000"/>
        </w:rPr>
        <w:t xml:space="preserve">ritize their responsibilities: </w:t>
      </w:r>
    </w:p>
    <w:p w:rsidR="001877C8" w:rsidRDefault="00F727FB" w:rsidP="00CC4C30">
      <w:pPr>
        <w:pStyle w:val="CM112"/>
        <w:numPr>
          <w:ilvl w:val="0"/>
          <w:numId w:val="13"/>
        </w:numPr>
        <w:spacing w:before="100" w:beforeAutospacing="1" w:after="100" w:afterAutospacing="1"/>
        <w:rPr>
          <w:rFonts w:ascii="Times New Roman" w:hAnsi="Times New Roman"/>
          <w:bCs/>
          <w:color w:val="000000"/>
        </w:rPr>
      </w:pPr>
      <w:r>
        <w:rPr>
          <w:rFonts w:ascii="Times New Roman" w:hAnsi="Times New Roman"/>
          <w:bCs/>
          <w:color w:val="000000"/>
        </w:rPr>
        <w:t>Class attendance and fieldwork a</w:t>
      </w:r>
      <w:r w:rsidR="001F1A60">
        <w:rPr>
          <w:rFonts w:ascii="Times New Roman" w:hAnsi="Times New Roman"/>
          <w:bCs/>
          <w:color w:val="000000"/>
        </w:rPr>
        <w:t>ppointments are top priorities</w:t>
      </w:r>
    </w:p>
    <w:p w:rsidR="001877C8" w:rsidRDefault="00F727FB" w:rsidP="00CC4C30">
      <w:pPr>
        <w:pStyle w:val="CM112"/>
        <w:numPr>
          <w:ilvl w:val="0"/>
          <w:numId w:val="13"/>
        </w:numPr>
        <w:spacing w:before="100" w:beforeAutospacing="1" w:after="100" w:afterAutospacing="1"/>
        <w:rPr>
          <w:rFonts w:ascii="Times New Roman" w:hAnsi="Times New Roman"/>
          <w:bCs/>
          <w:color w:val="000000"/>
        </w:rPr>
      </w:pPr>
      <w:r w:rsidRPr="001877C8">
        <w:rPr>
          <w:rFonts w:ascii="Times New Roman" w:hAnsi="Times New Roman"/>
          <w:color w:val="000000"/>
        </w:rPr>
        <w:t>Fieldwork is a full-time clinical commitment</w:t>
      </w:r>
      <w:r w:rsidR="00F96829">
        <w:rPr>
          <w:rFonts w:ascii="Times New Roman" w:hAnsi="Times New Roman"/>
          <w:color w:val="000000"/>
        </w:rPr>
        <w:t>,</w:t>
      </w:r>
      <w:r w:rsidRPr="001877C8">
        <w:rPr>
          <w:rFonts w:ascii="Times New Roman" w:hAnsi="Times New Roman"/>
          <w:color w:val="000000"/>
        </w:rPr>
        <w:t xml:space="preserve"> not</w:t>
      </w:r>
      <w:r w:rsidR="001F1A60">
        <w:rPr>
          <w:rFonts w:ascii="Times New Roman" w:hAnsi="Times New Roman"/>
          <w:color w:val="000000"/>
        </w:rPr>
        <w:t xml:space="preserve"> unlike having a full-time job</w:t>
      </w:r>
    </w:p>
    <w:p w:rsidR="001877C8" w:rsidRDefault="00F727FB" w:rsidP="00CC4C30">
      <w:pPr>
        <w:pStyle w:val="CM112"/>
        <w:numPr>
          <w:ilvl w:val="0"/>
          <w:numId w:val="13"/>
        </w:numPr>
        <w:spacing w:before="100" w:beforeAutospacing="1" w:after="100" w:afterAutospacing="1"/>
        <w:rPr>
          <w:rFonts w:ascii="Times New Roman" w:hAnsi="Times New Roman"/>
          <w:bCs/>
          <w:color w:val="000000"/>
        </w:rPr>
      </w:pPr>
      <w:r w:rsidRPr="001877C8">
        <w:rPr>
          <w:rFonts w:ascii="Times New Roman" w:hAnsi="Times New Roman"/>
          <w:color w:val="000000"/>
        </w:rPr>
        <w:t>With this understanding</w:t>
      </w:r>
      <w:r w:rsidR="00F96829">
        <w:rPr>
          <w:rFonts w:ascii="Times New Roman" w:hAnsi="Times New Roman"/>
          <w:color w:val="000000"/>
        </w:rPr>
        <w:t>,</w:t>
      </w:r>
      <w:r w:rsidRPr="001877C8">
        <w:rPr>
          <w:rFonts w:ascii="Times New Roman" w:hAnsi="Times New Roman"/>
          <w:color w:val="000000"/>
        </w:rPr>
        <w:t xml:space="preserve"> full-time work is not realistic and can lead to decreased per</w:t>
      </w:r>
      <w:r w:rsidR="001F1A60">
        <w:rPr>
          <w:rFonts w:ascii="Times New Roman" w:hAnsi="Times New Roman"/>
          <w:color w:val="000000"/>
        </w:rPr>
        <w:t>formance at the fieldwork site</w:t>
      </w:r>
    </w:p>
    <w:p w:rsidR="00F727FB" w:rsidRPr="00977B93" w:rsidRDefault="00F727FB" w:rsidP="00CC4C30">
      <w:pPr>
        <w:pStyle w:val="CM112"/>
        <w:numPr>
          <w:ilvl w:val="0"/>
          <w:numId w:val="13"/>
        </w:numPr>
        <w:spacing w:before="100" w:beforeAutospacing="1" w:after="100" w:afterAutospacing="1"/>
        <w:rPr>
          <w:rFonts w:ascii="Times New Roman" w:hAnsi="Times New Roman"/>
          <w:b/>
          <w:bCs/>
          <w:color w:val="000000"/>
        </w:rPr>
      </w:pPr>
      <w:r w:rsidRPr="00977B93">
        <w:rPr>
          <w:rFonts w:ascii="Times New Roman" w:hAnsi="Times New Roman"/>
          <w:b/>
          <w:color w:val="000000"/>
        </w:rPr>
        <w:t>Reasonable work hours can be incorporated into your schedule</w:t>
      </w:r>
      <w:r w:rsidR="00F96829" w:rsidRPr="00977B93">
        <w:rPr>
          <w:rFonts w:ascii="Times New Roman" w:hAnsi="Times New Roman"/>
          <w:b/>
          <w:color w:val="000000"/>
        </w:rPr>
        <w:t>;</w:t>
      </w:r>
      <w:r w:rsidRPr="00977B93">
        <w:rPr>
          <w:rFonts w:ascii="Times New Roman" w:hAnsi="Times New Roman"/>
          <w:b/>
          <w:color w:val="000000"/>
        </w:rPr>
        <w:t xml:space="preserve"> however</w:t>
      </w:r>
      <w:r w:rsidR="00F96829" w:rsidRPr="00977B93">
        <w:rPr>
          <w:rFonts w:ascii="Times New Roman" w:hAnsi="Times New Roman"/>
          <w:b/>
          <w:color w:val="000000"/>
        </w:rPr>
        <w:t>,</w:t>
      </w:r>
      <w:r w:rsidRPr="00977B93">
        <w:rPr>
          <w:rFonts w:ascii="Times New Roman" w:hAnsi="Times New Roman"/>
          <w:b/>
          <w:color w:val="000000"/>
        </w:rPr>
        <w:t xml:space="preserve"> you are expected to rearrange your work schedule to accommodate class and fieldwork requirements including al</w:t>
      </w:r>
      <w:r w:rsidR="001F1A60" w:rsidRPr="00977B93">
        <w:rPr>
          <w:rFonts w:ascii="Times New Roman" w:hAnsi="Times New Roman"/>
          <w:b/>
          <w:color w:val="000000"/>
        </w:rPr>
        <w:t>lowing adequate time for study</w:t>
      </w:r>
    </w:p>
    <w:p w:rsidR="00F727FB" w:rsidRDefault="00F727FB" w:rsidP="001F1A60">
      <w:pPr>
        <w:pStyle w:val="CM112"/>
        <w:spacing w:before="100" w:beforeAutospacing="1" w:after="100" w:afterAutospacing="1"/>
        <w:rPr>
          <w:rFonts w:ascii="Times New Roman" w:hAnsi="Times New Roman"/>
          <w:color w:val="000000"/>
        </w:rPr>
      </w:pPr>
      <w:r>
        <w:rPr>
          <w:rFonts w:ascii="Times New Roman" w:hAnsi="Times New Roman"/>
          <w:color w:val="000000"/>
        </w:rPr>
        <w:t xml:space="preserve">Students are </w:t>
      </w:r>
      <w:r>
        <w:rPr>
          <w:rFonts w:ascii="Times New Roman" w:hAnsi="Times New Roman"/>
          <w:b/>
          <w:color w:val="000000"/>
        </w:rPr>
        <w:t>strongly discouraged</w:t>
      </w:r>
      <w:r>
        <w:rPr>
          <w:rFonts w:ascii="Times New Roman" w:hAnsi="Times New Roman"/>
          <w:color w:val="000000"/>
        </w:rPr>
        <w:t xml:space="preserve"> from pursuing employment while they are completing full-time fieldwork experiences. It is very commo</w:t>
      </w:r>
      <w:r w:rsidR="001F1A60">
        <w:rPr>
          <w:rFonts w:ascii="Times New Roman" w:hAnsi="Times New Roman"/>
          <w:color w:val="000000"/>
        </w:rPr>
        <w:t>n for fieldwork assignments to r</w:t>
      </w:r>
      <w:r>
        <w:rPr>
          <w:rFonts w:ascii="Times New Roman" w:hAnsi="Times New Roman"/>
          <w:color w:val="000000"/>
        </w:rPr>
        <w:t>equire additional time beyond the regular 40-hour work week</w:t>
      </w:r>
      <w:r w:rsidR="00F96829">
        <w:rPr>
          <w:rFonts w:ascii="Times New Roman" w:hAnsi="Times New Roman"/>
          <w:color w:val="000000"/>
        </w:rPr>
        <w:t>,</w:t>
      </w:r>
      <w:r>
        <w:rPr>
          <w:rFonts w:ascii="Times New Roman" w:hAnsi="Times New Roman"/>
          <w:color w:val="000000"/>
        </w:rPr>
        <w:t xml:space="preserve"> </w:t>
      </w:r>
      <w:r>
        <w:rPr>
          <w:rFonts w:ascii="Times New Roman" w:hAnsi="Times New Roman"/>
          <w:i/>
          <w:color w:val="000000"/>
        </w:rPr>
        <w:t>including evening hours and weekend shifts</w:t>
      </w:r>
      <w:r w:rsidR="001F1A60">
        <w:rPr>
          <w:rFonts w:ascii="Times New Roman" w:hAnsi="Times New Roman"/>
          <w:i/>
          <w:color w:val="000000"/>
        </w:rPr>
        <w:t>.</w:t>
      </w:r>
    </w:p>
    <w:p w:rsidR="00F727FB" w:rsidRDefault="00F727FB" w:rsidP="00CC4C30">
      <w:pPr>
        <w:pStyle w:val="CM112"/>
        <w:numPr>
          <w:ilvl w:val="0"/>
          <w:numId w:val="10"/>
        </w:numPr>
        <w:spacing w:before="100" w:beforeAutospacing="1" w:after="100" w:afterAutospacing="1"/>
        <w:rPr>
          <w:rFonts w:ascii="Times New Roman" w:hAnsi="Times New Roman"/>
          <w:color w:val="000000"/>
        </w:rPr>
      </w:pPr>
      <w:r>
        <w:rPr>
          <w:rFonts w:ascii="Times New Roman" w:hAnsi="Times New Roman"/>
          <w:color w:val="000000"/>
        </w:rPr>
        <w:t>The focus of fieldwork is on the integration of professional knowledge and behaviors and general clinical skills. In addition</w:t>
      </w:r>
      <w:r w:rsidR="00F96829">
        <w:rPr>
          <w:rFonts w:ascii="Times New Roman" w:hAnsi="Times New Roman"/>
          <w:color w:val="000000"/>
        </w:rPr>
        <w:t>,</w:t>
      </w:r>
      <w:r>
        <w:rPr>
          <w:rFonts w:ascii="Times New Roman" w:hAnsi="Times New Roman"/>
          <w:color w:val="000000"/>
        </w:rPr>
        <w:t xml:space="preserve"> outside readings</w:t>
      </w:r>
      <w:r w:rsidR="00F96829">
        <w:rPr>
          <w:rFonts w:ascii="Times New Roman" w:hAnsi="Times New Roman"/>
          <w:color w:val="000000"/>
        </w:rPr>
        <w:t>,</w:t>
      </w:r>
      <w:r>
        <w:rPr>
          <w:rFonts w:ascii="Times New Roman" w:hAnsi="Times New Roman"/>
          <w:color w:val="000000"/>
        </w:rPr>
        <w:t xml:space="preserve"> reports</w:t>
      </w:r>
      <w:r w:rsidR="00F96829">
        <w:rPr>
          <w:rFonts w:ascii="Times New Roman" w:hAnsi="Times New Roman"/>
          <w:color w:val="000000"/>
        </w:rPr>
        <w:t>,</w:t>
      </w:r>
      <w:r>
        <w:rPr>
          <w:rFonts w:ascii="Times New Roman" w:hAnsi="Times New Roman"/>
          <w:color w:val="000000"/>
        </w:rPr>
        <w:t xml:space="preserve"> and/or speci</w:t>
      </w:r>
      <w:r w:rsidR="001F1A60">
        <w:rPr>
          <w:rFonts w:ascii="Times New Roman" w:hAnsi="Times New Roman"/>
          <w:color w:val="000000"/>
        </w:rPr>
        <w:t>al projects are often required</w:t>
      </w:r>
    </w:p>
    <w:p w:rsidR="00F727FB" w:rsidRDefault="00F727FB" w:rsidP="00CC4C30">
      <w:pPr>
        <w:pStyle w:val="CM112"/>
        <w:numPr>
          <w:ilvl w:val="0"/>
          <w:numId w:val="10"/>
        </w:numPr>
        <w:spacing w:before="100" w:beforeAutospacing="1" w:after="100" w:afterAutospacing="1"/>
        <w:rPr>
          <w:rFonts w:ascii="Times New Roman" w:hAnsi="Times New Roman"/>
          <w:color w:val="000000"/>
        </w:rPr>
      </w:pPr>
      <w:r>
        <w:rPr>
          <w:rFonts w:ascii="Times New Roman" w:hAnsi="Times New Roman"/>
          <w:color w:val="000000"/>
        </w:rPr>
        <w:t xml:space="preserve">Site hours for fieldwork affiliation are </w:t>
      </w:r>
      <w:r>
        <w:rPr>
          <w:rFonts w:ascii="Times New Roman" w:hAnsi="Times New Roman"/>
          <w:b/>
          <w:bCs/>
          <w:color w:val="000000"/>
        </w:rPr>
        <w:t>not negotiable</w:t>
      </w:r>
      <w:r>
        <w:rPr>
          <w:rFonts w:ascii="Times New Roman" w:hAnsi="Times New Roman"/>
          <w:color w:val="000000"/>
        </w:rPr>
        <w:t>. The hours of the affiliation are set by the facility. You are expected to maintain the same work schedu</w:t>
      </w:r>
      <w:r w:rsidR="001F1A60">
        <w:rPr>
          <w:rFonts w:ascii="Times New Roman" w:hAnsi="Times New Roman"/>
          <w:color w:val="000000"/>
        </w:rPr>
        <w:t>le as your fieldwork educator</w:t>
      </w:r>
    </w:p>
    <w:p w:rsidR="00F727FB" w:rsidRDefault="00F727FB" w:rsidP="00CC4C30">
      <w:pPr>
        <w:pStyle w:val="CM112"/>
        <w:numPr>
          <w:ilvl w:val="0"/>
          <w:numId w:val="10"/>
        </w:numPr>
        <w:spacing w:before="100" w:beforeAutospacing="1" w:after="100" w:afterAutospacing="1"/>
        <w:rPr>
          <w:rFonts w:ascii="Times New Roman" w:hAnsi="Times New Roman"/>
          <w:color w:val="000000"/>
        </w:rPr>
      </w:pPr>
      <w:r>
        <w:rPr>
          <w:rFonts w:ascii="Times New Roman" w:hAnsi="Times New Roman"/>
          <w:color w:val="000000"/>
        </w:rPr>
        <w:t>The weekly schedule will be determined by each fieldwork</w:t>
      </w:r>
      <w:r w:rsidR="001F1A60">
        <w:rPr>
          <w:rFonts w:ascii="Times New Roman" w:hAnsi="Times New Roman"/>
          <w:color w:val="000000"/>
        </w:rPr>
        <w:t xml:space="preserve"> educator</w:t>
      </w:r>
      <w:r>
        <w:rPr>
          <w:rFonts w:ascii="Times New Roman" w:hAnsi="Times New Roman"/>
          <w:color w:val="000000"/>
        </w:rPr>
        <w:t xml:space="preserve"> and/or site</w:t>
      </w:r>
    </w:p>
    <w:p w:rsidR="00F727FB" w:rsidRDefault="00F727FB" w:rsidP="00CC4C30">
      <w:pPr>
        <w:pStyle w:val="CM112"/>
        <w:numPr>
          <w:ilvl w:val="0"/>
          <w:numId w:val="10"/>
        </w:numPr>
        <w:spacing w:before="100" w:beforeAutospacing="1" w:after="100" w:afterAutospacing="1"/>
        <w:rPr>
          <w:rFonts w:ascii="Times New Roman" w:hAnsi="Times New Roman"/>
          <w:color w:val="000000"/>
        </w:rPr>
      </w:pPr>
      <w:r>
        <w:rPr>
          <w:rFonts w:ascii="Times New Roman" w:hAnsi="Times New Roman"/>
          <w:color w:val="000000"/>
        </w:rPr>
        <w:t xml:space="preserve">Any changes to the dates for the fieldwork experience </w:t>
      </w:r>
      <w:r>
        <w:rPr>
          <w:rFonts w:ascii="Times New Roman" w:hAnsi="Times New Roman"/>
          <w:b/>
          <w:bCs/>
          <w:color w:val="000000"/>
        </w:rPr>
        <w:t xml:space="preserve">must be </w:t>
      </w:r>
      <w:r>
        <w:rPr>
          <w:rFonts w:ascii="Times New Roman" w:hAnsi="Times New Roman"/>
          <w:color w:val="000000"/>
        </w:rPr>
        <w:t xml:space="preserve">approved and documented in writing by the </w:t>
      </w:r>
      <w:r w:rsidR="001F1A60">
        <w:rPr>
          <w:rFonts w:ascii="Times New Roman" w:hAnsi="Times New Roman"/>
          <w:color w:val="000000"/>
        </w:rPr>
        <w:t xml:space="preserve">AFWC and the fieldwork educator </w:t>
      </w:r>
      <w:r>
        <w:rPr>
          <w:rFonts w:ascii="Times New Roman" w:hAnsi="Times New Roman"/>
          <w:color w:val="000000"/>
        </w:rPr>
        <w:t>before the sta</w:t>
      </w:r>
      <w:r w:rsidR="001F1A60">
        <w:rPr>
          <w:rFonts w:ascii="Times New Roman" w:hAnsi="Times New Roman"/>
          <w:color w:val="000000"/>
        </w:rPr>
        <w:t>rt of the fieldwork experience</w:t>
      </w:r>
    </w:p>
    <w:p w:rsidR="00A41CF2" w:rsidRDefault="00A41CF2">
      <w:pPr>
        <w:spacing w:after="0" w:line="240" w:lineRule="auto"/>
        <w:rPr>
          <w:rFonts w:ascii="Times New Roman" w:eastAsiaTheme="minorEastAsia" w:hAnsi="Times New Roman"/>
          <w:b/>
          <w:color w:val="000000"/>
          <w:sz w:val="32"/>
          <w:szCs w:val="32"/>
        </w:rPr>
      </w:pPr>
      <w:r>
        <w:rPr>
          <w:rFonts w:ascii="Times New Roman" w:hAnsi="Times New Roman"/>
          <w:b/>
          <w:color w:val="000000"/>
          <w:sz w:val="32"/>
          <w:szCs w:val="32"/>
        </w:rPr>
        <w:br w:type="page"/>
      </w:r>
    </w:p>
    <w:p w:rsidR="00F727FB" w:rsidRPr="006F3E17" w:rsidRDefault="00F727FB" w:rsidP="001877C8">
      <w:pPr>
        <w:pStyle w:val="CM112"/>
        <w:spacing w:before="100" w:beforeAutospacing="1" w:after="100" w:afterAutospacing="1"/>
        <w:jc w:val="center"/>
        <w:rPr>
          <w:rFonts w:ascii="Times New Roman" w:hAnsi="Times New Roman"/>
          <w:b/>
          <w:color w:val="000000"/>
          <w:sz w:val="32"/>
          <w:szCs w:val="32"/>
        </w:rPr>
      </w:pPr>
      <w:r w:rsidRPr="006F3E17">
        <w:rPr>
          <w:rFonts w:ascii="Times New Roman" w:hAnsi="Times New Roman"/>
          <w:b/>
          <w:color w:val="000000"/>
          <w:sz w:val="32"/>
          <w:szCs w:val="32"/>
        </w:rPr>
        <w:t>Fieldwork Performance Evaluation</w:t>
      </w:r>
    </w:p>
    <w:p w:rsidR="00F727FB" w:rsidRDefault="006869DC" w:rsidP="001877C8">
      <w:pPr>
        <w:pStyle w:val="CM112"/>
        <w:spacing w:before="100" w:beforeAutospacing="1" w:after="100" w:afterAutospacing="1"/>
        <w:rPr>
          <w:rFonts w:ascii="Times New Roman" w:hAnsi="Times New Roman"/>
          <w:b/>
          <w:bCs/>
          <w:color w:val="000000"/>
        </w:rPr>
      </w:pPr>
      <w:r>
        <w:rPr>
          <w:rFonts w:ascii="Times New Roman" w:hAnsi="Times New Roman"/>
          <w:b/>
          <w:bCs/>
          <w:color w:val="000000"/>
        </w:rPr>
        <w:t>Level</w:t>
      </w:r>
      <w:r w:rsidR="00F727FB" w:rsidRPr="00F727FB">
        <w:rPr>
          <w:rFonts w:ascii="Times New Roman" w:hAnsi="Times New Roman"/>
          <w:b/>
          <w:bCs/>
          <w:color w:val="000000"/>
        </w:rPr>
        <w:t xml:space="preserve"> I </w:t>
      </w:r>
    </w:p>
    <w:p w:rsidR="00F727FB" w:rsidRDefault="000D5612" w:rsidP="001877C8">
      <w:pPr>
        <w:pStyle w:val="CM112"/>
        <w:spacing w:before="100" w:beforeAutospacing="1" w:after="100" w:afterAutospacing="1"/>
        <w:rPr>
          <w:rFonts w:ascii="Times New Roman" w:hAnsi="Times New Roman"/>
        </w:rPr>
      </w:pPr>
      <w:r>
        <w:rPr>
          <w:rFonts w:ascii="Times New Roman" w:hAnsi="Times New Roman"/>
        </w:rPr>
        <w:t>Level I Fieldwork</w:t>
      </w:r>
      <w:r w:rsidR="00F727FB" w:rsidRPr="00F727FB">
        <w:rPr>
          <w:rFonts w:ascii="Times New Roman" w:hAnsi="Times New Roman"/>
        </w:rPr>
        <w:t xml:space="preserve"> experiences are part of the </w:t>
      </w:r>
      <w:r w:rsidR="004725DE">
        <w:rPr>
          <w:rFonts w:ascii="Times New Roman" w:hAnsi="Times New Roman"/>
        </w:rPr>
        <w:t>OTAP 135</w:t>
      </w:r>
      <w:r w:rsidR="00F727FB" w:rsidRPr="00F727FB">
        <w:rPr>
          <w:rFonts w:ascii="Times New Roman" w:hAnsi="Times New Roman"/>
        </w:rPr>
        <w:t xml:space="preserve"> (</w:t>
      </w:r>
      <w:r w:rsidR="004725DE">
        <w:rPr>
          <w:rFonts w:ascii="Times New Roman" w:hAnsi="Times New Roman"/>
        </w:rPr>
        <w:t>Fieldwork IA</w:t>
      </w:r>
      <w:r w:rsidR="00F727FB" w:rsidRPr="00F727FB">
        <w:rPr>
          <w:rFonts w:ascii="Times New Roman" w:hAnsi="Times New Roman"/>
        </w:rPr>
        <w:t>)</w:t>
      </w:r>
      <w:r w:rsidR="004725DE">
        <w:rPr>
          <w:rFonts w:ascii="Times New Roman" w:hAnsi="Times New Roman"/>
        </w:rPr>
        <w:t xml:space="preserve"> and</w:t>
      </w:r>
      <w:r w:rsidR="00F727FB" w:rsidRPr="00F727FB">
        <w:rPr>
          <w:rFonts w:ascii="Times New Roman" w:hAnsi="Times New Roman"/>
        </w:rPr>
        <w:t xml:space="preserve"> </w:t>
      </w:r>
      <w:r w:rsidR="004725DE">
        <w:rPr>
          <w:rFonts w:ascii="Times New Roman" w:hAnsi="Times New Roman"/>
        </w:rPr>
        <w:t>OTAP 235</w:t>
      </w:r>
      <w:r w:rsidR="00F727FB" w:rsidRPr="00F727FB">
        <w:rPr>
          <w:rFonts w:ascii="Times New Roman" w:hAnsi="Times New Roman"/>
        </w:rPr>
        <w:t xml:space="preserve"> (</w:t>
      </w:r>
      <w:r w:rsidR="004725DE">
        <w:rPr>
          <w:rFonts w:ascii="Times New Roman" w:hAnsi="Times New Roman"/>
        </w:rPr>
        <w:t>Fieldwork IB</w:t>
      </w:r>
      <w:r w:rsidR="00F727FB" w:rsidRPr="00F727FB">
        <w:rPr>
          <w:rFonts w:ascii="Times New Roman" w:hAnsi="Times New Roman"/>
        </w:rPr>
        <w:t>)</w:t>
      </w:r>
      <w:r w:rsidR="004725DE">
        <w:rPr>
          <w:rFonts w:ascii="Times New Roman" w:hAnsi="Times New Roman"/>
        </w:rPr>
        <w:t xml:space="preserve"> </w:t>
      </w:r>
      <w:r w:rsidR="00F727FB" w:rsidRPr="00F727FB">
        <w:rPr>
          <w:rFonts w:ascii="Times New Roman" w:hAnsi="Times New Roman"/>
        </w:rPr>
        <w:t xml:space="preserve">courses. </w:t>
      </w:r>
    </w:p>
    <w:p w:rsidR="00F727FB" w:rsidRPr="00F727FB" w:rsidRDefault="00F727FB" w:rsidP="001877C8">
      <w:pPr>
        <w:spacing w:before="100" w:beforeAutospacing="1" w:after="100" w:afterAutospacing="1" w:line="240" w:lineRule="auto"/>
        <w:rPr>
          <w:rFonts w:ascii="Times New Roman" w:hAnsi="Times New Roman"/>
          <w:sz w:val="24"/>
          <w:szCs w:val="24"/>
        </w:rPr>
      </w:pPr>
      <w:r w:rsidRPr="00F727FB">
        <w:rPr>
          <w:rFonts w:ascii="Times New Roman" w:hAnsi="Times New Roman"/>
          <w:color w:val="000000"/>
          <w:sz w:val="24"/>
          <w:szCs w:val="24"/>
        </w:rPr>
        <w:t xml:space="preserve">Students will receive a </w:t>
      </w:r>
      <w:r w:rsidR="004725DE">
        <w:rPr>
          <w:rFonts w:ascii="Times New Roman" w:hAnsi="Times New Roman"/>
          <w:color w:val="000000"/>
          <w:sz w:val="24"/>
          <w:szCs w:val="24"/>
        </w:rPr>
        <w:t>letter</w:t>
      </w:r>
      <w:r w:rsidRPr="00F727FB">
        <w:rPr>
          <w:rFonts w:ascii="Times New Roman" w:hAnsi="Times New Roman"/>
          <w:color w:val="000000"/>
          <w:sz w:val="24"/>
          <w:szCs w:val="24"/>
        </w:rPr>
        <w:t xml:space="preserve"> grade for each experience based on input/feedback from the </w:t>
      </w:r>
      <w:r w:rsidR="007259CC">
        <w:rPr>
          <w:rFonts w:ascii="Times New Roman" w:hAnsi="Times New Roman"/>
          <w:color w:val="000000"/>
          <w:sz w:val="24"/>
          <w:szCs w:val="24"/>
        </w:rPr>
        <w:t>FWE</w:t>
      </w:r>
      <w:r w:rsidR="00F96829">
        <w:rPr>
          <w:rFonts w:ascii="Times New Roman" w:hAnsi="Times New Roman"/>
          <w:color w:val="000000"/>
          <w:sz w:val="24"/>
          <w:szCs w:val="24"/>
        </w:rPr>
        <w:t>,</w:t>
      </w:r>
      <w:r w:rsidRPr="00F727FB">
        <w:rPr>
          <w:rFonts w:ascii="Times New Roman" w:hAnsi="Times New Roman"/>
          <w:color w:val="000000"/>
          <w:sz w:val="24"/>
          <w:szCs w:val="24"/>
        </w:rPr>
        <w:t xml:space="preserve"> the evaluation received </w:t>
      </w:r>
      <w:r w:rsidRPr="0088362C">
        <w:rPr>
          <w:rFonts w:ascii="Times New Roman" w:hAnsi="Times New Roman"/>
          <w:sz w:val="24"/>
          <w:szCs w:val="24"/>
        </w:rPr>
        <w:t xml:space="preserve">on the Philadelphia Region Fieldwork Consortium </w:t>
      </w:r>
      <w:r w:rsidR="000D5612" w:rsidRPr="0088362C">
        <w:rPr>
          <w:rFonts w:ascii="Times New Roman" w:hAnsi="Times New Roman"/>
          <w:sz w:val="24"/>
          <w:szCs w:val="24"/>
        </w:rPr>
        <w:t>Level I Fieldwork</w:t>
      </w:r>
      <w:r w:rsidRPr="0088362C">
        <w:rPr>
          <w:rFonts w:ascii="Times New Roman" w:hAnsi="Times New Roman"/>
          <w:sz w:val="24"/>
          <w:szCs w:val="24"/>
        </w:rPr>
        <w:t xml:space="preserve"> Student Evaluation </w:t>
      </w:r>
      <w:r w:rsidR="0088362C" w:rsidRPr="0088362C">
        <w:rPr>
          <w:rFonts w:ascii="Times New Roman" w:hAnsi="Times New Roman"/>
          <w:sz w:val="24"/>
          <w:szCs w:val="24"/>
        </w:rPr>
        <w:t>(see Appendix D)</w:t>
      </w:r>
      <w:r w:rsidRPr="0088362C">
        <w:rPr>
          <w:rFonts w:ascii="Times New Roman" w:hAnsi="Times New Roman"/>
          <w:sz w:val="24"/>
          <w:szCs w:val="24"/>
        </w:rPr>
        <w:t xml:space="preserve"> completion of required assignments/ projects (as per site and course syllabi)</w:t>
      </w:r>
      <w:r w:rsidR="00F96829" w:rsidRPr="0088362C">
        <w:rPr>
          <w:rFonts w:ascii="Times New Roman" w:hAnsi="Times New Roman"/>
          <w:sz w:val="24"/>
          <w:szCs w:val="24"/>
        </w:rPr>
        <w:t>,</w:t>
      </w:r>
      <w:r w:rsidRPr="0088362C">
        <w:rPr>
          <w:rFonts w:ascii="Times New Roman" w:hAnsi="Times New Roman"/>
          <w:sz w:val="24"/>
          <w:szCs w:val="24"/>
        </w:rPr>
        <w:t xml:space="preserve"> and at the discretion of the </w:t>
      </w:r>
      <w:r w:rsidR="007259CC">
        <w:rPr>
          <w:rFonts w:ascii="Times New Roman" w:hAnsi="Times New Roman"/>
          <w:color w:val="000000"/>
          <w:sz w:val="24"/>
          <w:szCs w:val="24"/>
        </w:rPr>
        <w:t>AFWC.</w:t>
      </w:r>
    </w:p>
    <w:p w:rsidR="0088362C" w:rsidRPr="00F20436" w:rsidRDefault="0088362C" w:rsidP="0088362C">
      <w:pPr>
        <w:pStyle w:val="Default"/>
        <w:widowControl w:val="0"/>
        <w:spacing w:before="100" w:beforeAutospacing="1" w:after="100" w:afterAutospacing="1"/>
        <w:rPr>
          <w:rFonts w:ascii="Times New Roman" w:hAnsi="Times New Roman" w:cs="Times New Roman"/>
        </w:rPr>
      </w:pPr>
      <w:r w:rsidRPr="00F20436">
        <w:rPr>
          <w:rFonts w:ascii="Times New Roman" w:hAnsi="Times New Roman"/>
        </w:rPr>
        <w:t xml:space="preserve">The student’s performance is evaluated through class assignments that are tied to the clinical reasoning process as well as by the </w:t>
      </w:r>
      <w:r w:rsidRPr="00D61931">
        <w:rPr>
          <w:rFonts w:ascii="Times New Roman" w:hAnsi="Times New Roman"/>
          <w:color w:val="auto"/>
        </w:rPr>
        <w:t>fieldwork educator according</w:t>
      </w:r>
      <w:r w:rsidR="00D61931" w:rsidRPr="00D61931">
        <w:rPr>
          <w:rFonts w:ascii="Times New Roman" w:hAnsi="Times New Roman"/>
          <w:color w:val="auto"/>
        </w:rPr>
        <w:t xml:space="preserve"> to the</w:t>
      </w:r>
      <w:r w:rsidRPr="00D61931">
        <w:rPr>
          <w:rFonts w:ascii="Times New Roman" w:hAnsi="Times New Roman"/>
          <w:color w:val="auto"/>
        </w:rPr>
        <w:t xml:space="preserve"> </w:t>
      </w:r>
      <w:r w:rsidRPr="00D61931">
        <w:rPr>
          <w:rFonts w:ascii="Times New Roman" w:hAnsi="Times New Roman" w:cs="Times New Roman"/>
          <w:color w:val="auto"/>
        </w:rPr>
        <w:t>Philadelphia Region Fieldwork Consortium Level I Fieldwork Student Evaluation</w:t>
      </w:r>
      <w:r w:rsidRPr="00D61931">
        <w:rPr>
          <w:rFonts w:ascii="Times New Roman" w:hAnsi="Times New Roman"/>
          <w:color w:val="auto"/>
        </w:rPr>
        <w:t xml:space="preserve"> (see Appendix D). A student must complete all coursework at a </w:t>
      </w:r>
      <w:r w:rsidRPr="006A6291">
        <w:rPr>
          <w:rFonts w:ascii="Times New Roman" w:hAnsi="Times New Roman"/>
          <w:color w:val="auto"/>
        </w:rPr>
        <w:t>passing level</w:t>
      </w:r>
      <w:r w:rsidR="006A6291" w:rsidRPr="006A6291">
        <w:rPr>
          <w:rFonts w:ascii="Times New Roman" w:hAnsi="Times New Roman"/>
          <w:color w:val="auto"/>
        </w:rPr>
        <w:t xml:space="preserve"> </w:t>
      </w:r>
      <w:r w:rsidRPr="006A6291">
        <w:rPr>
          <w:rFonts w:ascii="Times New Roman" w:hAnsi="Times New Roman"/>
        </w:rPr>
        <w:t>and receive minimum competency on the Philadelphia Region Fieldwork Consortium Level I Fieldwork Student Evaluation (no more than one item below a 2 OR no more than two items below a 3).</w:t>
      </w:r>
      <w:r w:rsidR="006A6291">
        <w:rPr>
          <w:rFonts w:ascii="Times New Roman" w:hAnsi="Times New Roman"/>
        </w:rPr>
        <w:t xml:space="preserve">  </w:t>
      </w:r>
      <w:r w:rsidRPr="00F20436">
        <w:rPr>
          <w:rFonts w:ascii="Times New Roman" w:hAnsi="Times New Roman"/>
        </w:rPr>
        <w:t>St</w:t>
      </w:r>
      <w:r>
        <w:rPr>
          <w:rFonts w:ascii="Times New Roman" w:hAnsi="Times New Roman"/>
        </w:rPr>
        <w:t>udents are asked to rate their L</w:t>
      </w:r>
      <w:r w:rsidRPr="00F20436">
        <w:rPr>
          <w:rFonts w:ascii="Times New Roman" w:hAnsi="Times New Roman"/>
        </w:rPr>
        <w:t xml:space="preserve">evel I fieldwork experience using </w:t>
      </w:r>
      <w:r w:rsidRPr="00F20436">
        <w:rPr>
          <w:rFonts w:ascii="Times New Roman" w:hAnsi="Times New Roman" w:cs="Times New Roman"/>
        </w:rPr>
        <w:t>Philadelphia Region Fieldwork Consortium Student Evaluation of Level I Fieldwork (</w:t>
      </w:r>
      <w:r>
        <w:rPr>
          <w:rFonts w:ascii="Times New Roman" w:hAnsi="Times New Roman" w:cs="Times New Roman"/>
        </w:rPr>
        <w:t>s</w:t>
      </w:r>
      <w:r w:rsidRPr="00F20436">
        <w:rPr>
          <w:rFonts w:ascii="Times New Roman" w:hAnsi="Times New Roman" w:cs="Times New Roman"/>
        </w:rPr>
        <w:t xml:space="preserve">ee Appendix </w:t>
      </w:r>
      <w:r>
        <w:rPr>
          <w:rFonts w:ascii="Times New Roman" w:hAnsi="Times New Roman" w:cs="Times New Roman"/>
        </w:rPr>
        <w:t>E</w:t>
      </w:r>
      <w:r w:rsidRPr="00F20436">
        <w:rPr>
          <w:rFonts w:ascii="Times New Roman" w:hAnsi="Times New Roman" w:cs="Times New Roman"/>
        </w:rPr>
        <w:t>)</w:t>
      </w:r>
      <w:r>
        <w:rPr>
          <w:rFonts w:ascii="Times New Roman" w:hAnsi="Times New Roman" w:cs="Times New Roman"/>
        </w:rPr>
        <w:t>.</w:t>
      </w:r>
    </w:p>
    <w:p w:rsidR="00F727FB" w:rsidRPr="0088362C" w:rsidRDefault="000D5612" w:rsidP="001877C8">
      <w:pPr>
        <w:pStyle w:val="CM8"/>
        <w:spacing w:before="100" w:beforeAutospacing="1" w:after="100" w:afterAutospacing="1" w:line="240" w:lineRule="auto"/>
        <w:rPr>
          <w:rFonts w:ascii="Times New Roman" w:hAnsi="Times New Roman"/>
          <w:bCs/>
          <w:i/>
          <w:color w:val="000000"/>
        </w:rPr>
      </w:pPr>
      <w:r w:rsidRPr="0088362C">
        <w:rPr>
          <w:rFonts w:ascii="Times New Roman" w:hAnsi="Times New Roman"/>
          <w:bCs/>
          <w:i/>
          <w:color w:val="000000"/>
        </w:rPr>
        <w:t>Level I Fieldwork</w:t>
      </w:r>
      <w:r w:rsidR="00F727FB" w:rsidRPr="0088362C">
        <w:rPr>
          <w:rFonts w:ascii="Times New Roman" w:hAnsi="Times New Roman"/>
          <w:bCs/>
          <w:i/>
          <w:color w:val="000000"/>
        </w:rPr>
        <w:t xml:space="preserve"> Evaluation Forms (C.1.10)</w:t>
      </w:r>
    </w:p>
    <w:p w:rsidR="00F727FB" w:rsidRPr="0088362C" w:rsidRDefault="00F727FB" w:rsidP="00CC4C30">
      <w:pPr>
        <w:pStyle w:val="Default"/>
        <w:widowControl w:val="0"/>
        <w:numPr>
          <w:ilvl w:val="0"/>
          <w:numId w:val="11"/>
        </w:numPr>
        <w:spacing w:before="100" w:beforeAutospacing="1" w:after="100" w:afterAutospacing="1"/>
        <w:rPr>
          <w:rFonts w:ascii="Times New Roman" w:hAnsi="Times New Roman" w:cs="Times New Roman"/>
        </w:rPr>
      </w:pPr>
      <w:r w:rsidRPr="0088362C">
        <w:rPr>
          <w:rFonts w:ascii="Times New Roman" w:hAnsi="Times New Roman" w:cs="Times New Roman"/>
        </w:rPr>
        <w:t xml:space="preserve">Philadelphia Region Fieldwork Consortium </w:t>
      </w:r>
      <w:r w:rsidR="000D5612" w:rsidRPr="0088362C">
        <w:rPr>
          <w:rFonts w:ascii="Times New Roman" w:hAnsi="Times New Roman" w:cs="Times New Roman"/>
        </w:rPr>
        <w:t>Level I Fieldwork</w:t>
      </w:r>
      <w:r w:rsidRPr="0088362C">
        <w:rPr>
          <w:rFonts w:ascii="Times New Roman" w:hAnsi="Times New Roman" w:cs="Times New Roman"/>
        </w:rPr>
        <w:t xml:space="preserve"> Student Evaluation </w:t>
      </w:r>
      <w:r w:rsidR="00DE2B5C" w:rsidRPr="0088362C">
        <w:rPr>
          <w:rFonts w:ascii="Times New Roman" w:hAnsi="Times New Roman" w:cs="Times New Roman"/>
        </w:rPr>
        <w:br/>
      </w:r>
      <w:r w:rsidRPr="0088362C">
        <w:rPr>
          <w:rFonts w:ascii="Times New Roman" w:hAnsi="Times New Roman" w:cs="Times New Roman"/>
        </w:rPr>
        <w:t>(</w:t>
      </w:r>
      <w:r w:rsidR="00DE2B5C" w:rsidRPr="0088362C">
        <w:rPr>
          <w:rFonts w:ascii="Times New Roman" w:hAnsi="Times New Roman" w:cs="Times New Roman"/>
        </w:rPr>
        <w:t xml:space="preserve">see </w:t>
      </w:r>
      <w:r w:rsidR="0088362C">
        <w:rPr>
          <w:rFonts w:ascii="Times New Roman" w:hAnsi="Times New Roman" w:cs="Times New Roman"/>
        </w:rPr>
        <w:t>A</w:t>
      </w:r>
      <w:r w:rsidR="00DE2B5C" w:rsidRPr="0088362C">
        <w:rPr>
          <w:rFonts w:ascii="Times New Roman" w:hAnsi="Times New Roman" w:cs="Times New Roman"/>
        </w:rPr>
        <w:t>ppendix</w:t>
      </w:r>
      <w:r w:rsidR="0088362C">
        <w:rPr>
          <w:rFonts w:ascii="Times New Roman" w:hAnsi="Times New Roman" w:cs="Times New Roman"/>
        </w:rPr>
        <w:t xml:space="preserve"> D</w:t>
      </w:r>
      <w:r w:rsidRPr="0088362C">
        <w:rPr>
          <w:rFonts w:ascii="Times New Roman" w:hAnsi="Times New Roman" w:cs="Times New Roman"/>
        </w:rPr>
        <w:t>)</w:t>
      </w:r>
    </w:p>
    <w:p w:rsidR="00F727FB" w:rsidRPr="00F727FB" w:rsidRDefault="00F727FB" w:rsidP="00CC4C30">
      <w:pPr>
        <w:pStyle w:val="Default"/>
        <w:widowControl w:val="0"/>
        <w:numPr>
          <w:ilvl w:val="0"/>
          <w:numId w:val="11"/>
        </w:numPr>
        <w:spacing w:before="100" w:beforeAutospacing="1" w:after="100" w:afterAutospacing="1"/>
        <w:rPr>
          <w:rFonts w:ascii="Times New Roman" w:hAnsi="Times New Roman" w:cs="Times New Roman"/>
        </w:rPr>
      </w:pPr>
      <w:r w:rsidRPr="0088362C">
        <w:rPr>
          <w:rFonts w:ascii="Times New Roman" w:hAnsi="Times New Roman" w:cs="Times New Roman"/>
        </w:rPr>
        <w:t>Philadelphia Region Fieldwork</w:t>
      </w:r>
      <w:r w:rsidRPr="00F727FB">
        <w:rPr>
          <w:rFonts w:ascii="Times New Roman" w:hAnsi="Times New Roman" w:cs="Times New Roman"/>
        </w:rPr>
        <w:t xml:space="preserve"> Consortium Student Evaluation of </w:t>
      </w:r>
      <w:r w:rsidR="000D5612">
        <w:rPr>
          <w:rFonts w:ascii="Times New Roman" w:hAnsi="Times New Roman" w:cs="Times New Roman"/>
        </w:rPr>
        <w:t>Level I Fieldwork</w:t>
      </w:r>
      <w:r w:rsidR="00DE2B5C">
        <w:rPr>
          <w:rFonts w:ascii="Times New Roman" w:hAnsi="Times New Roman" w:cs="Times New Roman"/>
        </w:rPr>
        <w:t xml:space="preserve"> </w:t>
      </w:r>
      <w:r w:rsidR="00DE2B5C">
        <w:rPr>
          <w:rFonts w:ascii="Times New Roman" w:hAnsi="Times New Roman" w:cs="Times New Roman"/>
        </w:rPr>
        <w:br/>
        <w:t xml:space="preserve">(see </w:t>
      </w:r>
      <w:r w:rsidR="0088362C">
        <w:rPr>
          <w:rFonts w:ascii="Times New Roman" w:hAnsi="Times New Roman" w:cs="Times New Roman"/>
        </w:rPr>
        <w:t>A</w:t>
      </w:r>
      <w:r w:rsidR="00DE2B5C">
        <w:rPr>
          <w:rFonts w:ascii="Times New Roman" w:hAnsi="Times New Roman" w:cs="Times New Roman"/>
        </w:rPr>
        <w:t>ppendix</w:t>
      </w:r>
      <w:r w:rsidR="0088362C">
        <w:rPr>
          <w:rFonts w:ascii="Times New Roman" w:hAnsi="Times New Roman" w:cs="Times New Roman"/>
        </w:rPr>
        <w:t xml:space="preserve"> E</w:t>
      </w:r>
      <w:r w:rsidRPr="00F727FB">
        <w:rPr>
          <w:rFonts w:ascii="Times New Roman" w:hAnsi="Times New Roman" w:cs="Times New Roman"/>
        </w:rPr>
        <w:t>)</w:t>
      </w:r>
    </w:p>
    <w:p w:rsidR="00F727FB" w:rsidRPr="00F727FB" w:rsidRDefault="006869DC" w:rsidP="001877C8">
      <w:pPr>
        <w:pStyle w:val="CM112"/>
        <w:spacing w:before="100" w:beforeAutospacing="1" w:after="100" w:afterAutospacing="1"/>
        <w:rPr>
          <w:rFonts w:ascii="Times New Roman" w:hAnsi="Times New Roman"/>
          <w:color w:val="000000"/>
        </w:rPr>
      </w:pPr>
      <w:r>
        <w:rPr>
          <w:rFonts w:ascii="Times New Roman" w:hAnsi="Times New Roman"/>
          <w:b/>
          <w:bCs/>
          <w:color w:val="000000"/>
        </w:rPr>
        <w:t>Level</w:t>
      </w:r>
      <w:r w:rsidR="00F727FB" w:rsidRPr="00F727FB">
        <w:rPr>
          <w:rFonts w:ascii="Times New Roman" w:hAnsi="Times New Roman"/>
          <w:b/>
          <w:bCs/>
          <w:color w:val="000000"/>
        </w:rPr>
        <w:t xml:space="preserve"> II </w:t>
      </w:r>
    </w:p>
    <w:p w:rsidR="00F727FB" w:rsidRPr="00F727FB" w:rsidRDefault="00F727FB" w:rsidP="001877C8">
      <w:pPr>
        <w:pStyle w:val="CM112"/>
        <w:spacing w:before="100" w:beforeAutospacing="1" w:after="100" w:afterAutospacing="1"/>
        <w:ind w:right="207"/>
        <w:rPr>
          <w:rFonts w:ascii="Times New Roman" w:hAnsi="Times New Roman"/>
          <w:color w:val="000000"/>
        </w:rPr>
      </w:pPr>
      <w:r w:rsidRPr="00F727FB">
        <w:rPr>
          <w:rFonts w:ascii="Times New Roman" w:hAnsi="Times New Roman"/>
          <w:color w:val="000000"/>
        </w:rPr>
        <w:t xml:space="preserve">Each </w:t>
      </w:r>
      <w:r w:rsidR="000D5612">
        <w:rPr>
          <w:rFonts w:ascii="Times New Roman" w:hAnsi="Times New Roman"/>
          <w:color w:val="000000"/>
        </w:rPr>
        <w:t>Level II Fieldwork</w:t>
      </w:r>
      <w:r w:rsidRPr="00F727FB">
        <w:rPr>
          <w:rFonts w:ascii="Times New Roman" w:hAnsi="Times New Roman"/>
          <w:color w:val="000000"/>
        </w:rPr>
        <w:t xml:space="preserve"> experience is designated as </w:t>
      </w:r>
      <w:r w:rsidR="004725DE">
        <w:rPr>
          <w:rFonts w:ascii="Times New Roman" w:hAnsi="Times New Roman"/>
          <w:color w:val="000000"/>
        </w:rPr>
        <w:t>OTAP 270</w:t>
      </w:r>
      <w:r w:rsidRPr="00F727FB">
        <w:rPr>
          <w:rFonts w:ascii="Times New Roman" w:hAnsi="Times New Roman"/>
          <w:color w:val="000000"/>
        </w:rPr>
        <w:t xml:space="preserve"> and </w:t>
      </w:r>
      <w:r w:rsidR="004725DE">
        <w:rPr>
          <w:rFonts w:ascii="Times New Roman" w:hAnsi="Times New Roman"/>
          <w:color w:val="000000"/>
        </w:rPr>
        <w:t>OTAP 271</w:t>
      </w:r>
      <w:r w:rsidRPr="00F727FB">
        <w:rPr>
          <w:rFonts w:ascii="Times New Roman" w:hAnsi="Times New Roman"/>
          <w:color w:val="000000"/>
        </w:rPr>
        <w:t xml:space="preserve">. Educational objectives have been developed and learning experiences identified by fieldwork sites/educators. Students will receive a </w:t>
      </w:r>
      <w:r w:rsidR="00F96829">
        <w:rPr>
          <w:rFonts w:ascii="Times New Roman" w:hAnsi="Times New Roman"/>
          <w:color w:val="000000"/>
        </w:rPr>
        <w:t>“</w:t>
      </w:r>
      <w:r w:rsidRPr="00F727FB">
        <w:rPr>
          <w:rFonts w:ascii="Times New Roman" w:hAnsi="Times New Roman"/>
          <w:color w:val="000000"/>
        </w:rPr>
        <w:t>passing</w:t>
      </w:r>
      <w:r w:rsidR="00F96829">
        <w:rPr>
          <w:rFonts w:ascii="Times New Roman" w:hAnsi="Times New Roman"/>
          <w:color w:val="000000"/>
        </w:rPr>
        <w:t>”</w:t>
      </w:r>
      <w:r w:rsidRPr="00F727FB">
        <w:rPr>
          <w:rFonts w:ascii="Times New Roman" w:hAnsi="Times New Roman"/>
          <w:color w:val="000000"/>
        </w:rPr>
        <w:t xml:space="preserve"> or </w:t>
      </w:r>
      <w:r w:rsidR="00F96829">
        <w:rPr>
          <w:rFonts w:ascii="Times New Roman" w:hAnsi="Times New Roman"/>
          <w:color w:val="000000"/>
        </w:rPr>
        <w:t>“</w:t>
      </w:r>
      <w:r w:rsidRPr="00F727FB">
        <w:rPr>
          <w:rFonts w:ascii="Times New Roman" w:hAnsi="Times New Roman"/>
          <w:color w:val="000000"/>
        </w:rPr>
        <w:t>failing</w:t>
      </w:r>
      <w:r w:rsidR="00F96829">
        <w:rPr>
          <w:rFonts w:ascii="Times New Roman" w:hAnsi="Times New Roman"/>
          <w:color w:val="000000"/>
        </w:rPr>
        <w:t>”</w:t>
      </w:r>
      <w:r w:rsidRPr="00F727FB">
        <w:rPr>
          <w:rFonts w:ascii="Times New Roman" w:hAnsi="Times New Roman"/>
          <w:color w:val="000000"/>
        </w:rPr>
        <w:t xml:space="preserve"> grade for each experience based on input/feedback of the </w:t>
      </w:r>
      <w:r w:rsidR="00AA691F">
        <w:rPr>
          <w:rFonts w:ascii="Times New Roman" w:hAnsi="Times New Roman"/>
          <w:color w:val="000000"/>
        </w:rPr>
        <w:t>F</w:t>
      </w:r>
      <w:r w:rsidR="008A7A11">
        <w:rPr>
          <w:rFonts w:ascii="Times New Roman" w:hAnsi="Times New Roman"/>
          <w:color w:val="000000"/>
        </w:rPr>
        <w:t>WE</w:t>
      </w:r>
      <w:r w:rsidR="00F96829">
        <w:rPr>
          <w:rFonts w:ascii="Times New Roman" w:hAnsi="Times New Roman"/>
          <w:color w:val="000000"/>
        </w:rPr>
        <w:t>,</w:t>
      </w:r>
      <w:r w:rsidRPr="00F727FB">
        <w:rPr>
          <w:rFonts w:ascii="Times New Roman" w:hAnsi="Times New Roman"/>
          <w:color w:val="000000"/>
        </w:rPr>
        <w:t xml:space="preserve"> the </w:t>
      </w:r>
      <w:r w:rsidRPr="00AB61B4">
        <w:rPr>
          <w:rFonts w:ascii="Times New Roman" w:hAnsi="Times New Roman"/>
        </w:rPr>
        <w:t xml:space="preserve">evaluation received on the AOTA Fieldwork Performance Evaluation </w:t>
      </w:r>
      <w:r w:rsidR="00546342">
        <w:rPr>
          <w:rFonts w:ascii="Times New Roman" w:hAnsi="Times New Roman"/>
        </w:rPr>
        <w:t xml:space="preserve">for the Occupational Therapy Assistant Student </w:t>
      </w:r>
      <w:r w:rsidRPr="00AB61B4">
        <w:rPr>
          <w:rFonts w:ascii="Times New Roman" w:hAnsi="Times New Roman"/>
        </w:rPr>
        <w:t>(FWPE)</w:t>
      </w:r>
      <w:r w:rsidR="00AB61B4" w:rsidRPr="00AB61B4">
        <w:rPr>
          <w:rFonts w:ascii="Times New Roman" w:hAnsi="Times New Roman"/>
        </w:rPr>
        <w:t xml:space="preserve"> (see Appendix F), </w:t>
      </w:r>
      <w:r w:rsidR="00235BD6">
        <w:rPr>
          <w:rFonts w:ascii="Times New Roman" w:hAnsi="Times New Roman"/>
        </w:rPr>
        <w:t xml:space="preserve">and </w:t>
      </w:r>
      <w:r w:rsidRPr="00AB61B4">
        <w:rPr>
          <w:rFonts w:ascii="Times New Roman" w:hAnsi="Times New Roman"/>
        </w:rPr>
        <w:t>completion of required assignments/projects. In summary</w:t>
      </w:r>
      <w:r w:rsidR="00F96829" w:rsidRPr="00AB61B4">
        <w:rPr>
          <w:rFonts w:ascii="Times New Roman" w:hAnsi="Times New Roman"/>
        </w:rPr>
        <w:t>,</w:t>
      </w:r>
      <w:r w:rsidRPr="00AB61B4">
        <w:rPr>
          <w:rFonts w:ascii="Times New Roman" w:hAnsi="Times New Roman"/>
        </w:rPr>
        <w:t xml:space="preserve"> students </w:t>
      </w:r>
      <w:r w:rsidRPr="00F727FB">
        <w:rPr>
          <w:rFonts w:ascii="Times New Roman" w:hAnsi="Times New Roman"/>
          <w:color w:val="000000"/>
        </w:rPr>
        <w:t xml:space="preserve">are </w:t>
      </w:r>
      <w:r w:rsidRPr="00F727FB">
        <w:rPr>
          <w:rFonts w:ascii="Times New Roman" w:hAnsi="Times New Roman"/>
          <w:i/>
          <w:iCs/>
          <w:color w:val="000000"/>
        </w:rPr>
        <w:t xml:space="preserve">evaluated </w:t>
      </w:r>
      <w:r w:rsidRPr="00F727FB">
        <w:rPr>
          <w:rFonts w:ascii="Times New Roman" w:hAnsi="Times New Roman"/>
          <w:color w:val="000000"/>
        </w:rPr>
        <w:t>by the fieldwork educator using the FWPE</w:t>
      </w:r>
      <w:r w:rsidR="00F96829">
        <w:rPr>
          <w:rFonts w:ascii="Times New Roman" w:hAnsi="Times New Roman"/>
          <w:color w:val="000000"/>
        </w:rPr>
        <w:t>;</w:t>
      </w:r>
      <w:r w:rsidRPr="00F727FB">
        <w:rPr>
          <w:rFonts w:ascii="Times New Roman" w:hAnsi="Times New Roman"/>
          <w:color w:val="000000"/>
        </w:rPr>
        <w:t xml:space="preserve"> however</w:t>
      </w:r>
      <w:r w:rsidR="00F96829">
        <w:rPr>
          <w:rFonts w:ascii="Times New Roman" w:hAnsi="Times New Roman"/>
          <w:color w:val="000000"/>
        </w:rPr>
        <w:t>,</w:t>
      </w:r>
      <w:r w:rsidRPr="00F727FB">
        <w:rPr>
          <w:rFonts w:ascii="Times New Roman" w:hAnsi="Times New Roman"/>
          <w:color w:val="000000"/>
        </w:rPr>
        <w:t xml:space="preserve"> the final outcome for the </w:t>
      </w:r>
      <w:r w:rsidR="000D5612">
        <w:rPr>
          <w:rFonts w:ascii="Times New Roman" w:hAnsi="Times New Roman"/>
          <w:color w:val="000000"/>
        </w:rPr>
        <w:t>Level II Fieldwork</w:t>
      </w:r>
      <w:r w:rsidRPr="00F727FB">
        <w:rPr>
          <w:rFonts w:ascii="Times New Roman" w:hAnsi="Times New Roman"/>
          <w:color w:val="000000"/>
        </w:rPr>
        <w:t xml:space="preserve"> course(s) is governed by the AFWC. </w:t>
      </w:r>
    </w:p>
    <w:p w:rsidR="00F727FB" w:rsidRPr="00F727FB" w:rsidRDefault="00F727FB" w:rsidP="001877C8">
      <w:pPr>
        <w:pStyle w:val="CM112"/>
        <w:spacing w:before="100" w:beforeAutospacing="1" w:after="100" w:afterAutospacing="1"/>
        <w:rPr>
          <w:rFonts w:ascii="Times New Roman" w:hAnsi="Times New Roman"/>
          <w:color w:val="000000"/>
        </w:rPr>
      </w:pPr>
      <w:r w:rsidRPr="00F727FB">
        <w:rPr>
          <w:rFonts w:ascii="Times New Roman" w:hAnsi="Times New Roman"/>
          <w:color w:val="000000"/>
        </w:rPr>
        <w:t>The AFWC reserves the right</w:t>
      </w:r>
      <w:r w:rsidR="00F96829">
        <w:rPr>
          <w:rFonts w:ascii="Times New Roman" w:hAnsi="Times New Roman"/>
          <w:color w:val="000000"/>
        </w:rPr>
        <w:t>,</w:t>
      </w:r>
      <w:r w:rsidRPr="00F727FB">
        <w:rPr>
          <w:rFonts w:ascii="Times New Roman" w:hAnsi="Times New Roman"/>
          <w:color w:val="000000"/>
        </w:rPr>
        <w:t xml:space="preserve"> on behalf of the </w:t>
      </w:r>
      <w:r w:rsidR="004725DE">
        <w:rPr>
          <w:rFonts w:ascii="Times New Roman" w:hAnsi="Times New Roman"/>
          <w:color w:val="000000"/>
        </w:rPr>
        <w:t>OTA</w:t>
      </w:r>
      <w:r w:rsidRPr="00F727FB">
        <w:rPr>
          <w:rFonts w:ascii="Times New Roman" w:hAnsi="Times New Roman"/>
          <w:color w:val="000000"/>
        </w:rPr>
        <w:t xml:space="preserve"> Program</w:t>
      </w:r>
      <w:r w:rsidR="00F96829">
        <w:rPr>
          <w:rFonts w:ascii="Times New Roman" w:hAnsi="Times New Roman"/>
          <w:color w:val="000000"/>
        </w:rPr>
        <w:t>,</w:t>
      </w:r>
      <w:r w:rsidR="00235BD6">
        <w:rPr>
          <w:rFonts w:ascii="Times New Roman" w:hAnsi="Times New Roman"/>
          <w:color w:val="000000"/>
        </w:rPr>
        <w:t xml:space="preserve"> to assign a</w:t>
      </w:r>
      <w:r w:rsidRPr="00F727FB">
        <w:rPr>
          <w:rFonts w:ascii="Times New Roman" w:hAnsi="Times New Roman"/>
          <w:color w:val="000000"/>
        </w:rPr>
        <w:t xml:space="preserve"> </w:t>
      </w:r>
      <w:r w:rsidR="00F96829">
        <w:rPr>
          <w:rFonts w:ascii="Times New Roman" w:hAnsi="Times New Roman"/>
          <w:color w:val="000000"/>
        </w:rPr>
        <w:t>“</w:t>
      </w:r>
      <w:r w:rsidRPr="00F727FB">
        <w:rPr>
          <w:rFonts w:ascii="Times New Roman" w:hAnsi="Times New Roman"/>
          <w:color w:val="000000"/>
        </w:rPr>
        <w:t>failing</w:t>
      </w:r>
      <w:r w:rsidR="00F96829">
        <w:rPr>
          <w:rFonts w:ascii="Times New Roman" w:hAnsi="Times New Roman"/>
          <w:color w:val="000000"/>
        </w:rPr>
        <w:t>”</w:t>
      </w:r>
      <w:r w:rsidRPr="00F727FB">
        <w:rPr>
          <w:rFonts w:ascii="Times New Roman" w:hAnsi="Times New Roman"/>
          <w:color w:val="000000"/>
        </w:rPr>
        <w:t xml:space="preserve"> grade other than that which is reflected by earned points on the FWPE alone. Justification for doing so may include but are not limited to such reasons as the failure of the student to maintain and/or provide in a timely fashion proof of health </w:t>
      </w:r>
      <w:r w:rsidRPr="00AB61B4">
        <w:rPr>
          <w:rFonts w:ascii="Times New Roman" w:hAnsi="Times New Roman"/>
        </w:rPr>
        <w:t>requirements/ clearances/evaluation forms</w:t>
      </w:r>
      <w:r w:rsidR="00F96829" w:rsidRPr="00AB61B4">
        <w:rPr>
          <w:rFonts w:ascii="Times New Roman" w:hAnsi="Times New Roman"/>
        </w:rPr>
        <w:t>,</w:t>
      </w:r>
      <w:r w:rsidRPr="00AB61B4">
        <w:rPr>
          <w:rFonts w:ascii="Times New Roman" w:hAnsi="Times New Roman"/>
        </w:rPr>
        <w:t xml:space="preserve"> evidence of academic misconduct</w:t>
      </w:r>
      <w:r w:rsidR="00F96829" w:rsidRPr="00AB61B4">
        <w:rPr>
          <w:rFonts w:ascii="Times New Roman" w:hAnsi="Times New Roman"/>
        </w:rPr>
        <w:t>,</w:t>
      </w:r>
      <w:r w:rsidRPr="00AB61B4">
        <w:rPr>
          <w:rFonts w:ascii="Times New Roman" w:hAnsi="Times New Roman"/>
        </w:rPr>
        <w:t xml:space="preserve"> failure to maintain required correspondence with AFWC/and or faculty</w:t>
      </w:r>
      <w:r w:rsidR="00F96829" w:rsidRPr="00AB61B4">
        <w:rPr>
          <w:rFonts w:ascii="Times New Roman" w:hAnsi="Times New Roman"/>
        </w:rPr>
        <w:t>,</w:t>
      </w:r>
      <w:r w:rsidRPr="00AB61B4">
        <w:rPr>
          <w:rFonts w:ascii="Times New Roman" w:hAnsi="Times New Roman"/>
        </w:rPr>
        <w:t xml:space="preserve"> unethical behavior</w:t>
      </w:r>
      <w:r w:rsidR="00F96829" w:rsidRPr="00AB61B4">
        <w:rPr>
          <w:rFonts w:ascii="Times New Roman" w:hAnsi="Times New Roman"/>
        </w:rPr>
        <w:t>,</w:t>
      </w:r>
      <w:r w:rsidRPr="00AB61B4">
        <w:rPr>
          <w:rFonts w:ascii="Times New Roman" w:hAnsi="Times New Roman"/>
        </w:rPr>
        <w:t xml:space="preserve"> or violation of the Occupational Therapy Program Professional Behavior </w:t>
      </w:r>
      <w:r w:rsidR="00D5398F">
        <w:rPr>
          <w:rFonts w:ascii="Times New Roman" w:hAnsi="Times New Roman"/>
        </w:rPr>
        <w:t>Rubric</w:t>
      </w:r>
      <w:r w:rsidR="00AB61B4">
        <w:rPr>
          <w:rFonts w:ascii="Times New Roman" w:hAnsi="Times New Roman"/>
        </w:rPr>
        <w:t xml:space="preserve"> (see Appendix G).</w:t>
      </w:r>
      <w:r w:rsidRPr="00AB61B4">
        <w:rPr>
          <w:rFonts w:ascii="Times New Roman" w:hAnsi="Times New Roman"/>
        </w:rPr>
        <w:t xml:space="preserve"> </w:t>
      </w:r>
    </w:p>
    <w:p w:rsidR="00F727FB" w:rsidRPr="00F727FB" w:rsidRDefault="00F727FB" w:rsidP="001877C8">
      <w:pPr>
        <w:pStyle w:val="CM112"/>
        <w:spacing w:before="100" w:beforeAutospacing="1" w:after="100" w:afterAutospacing="1"/>
        <w:rPr>
          <w:rFonts w:ascii="Times New Roman" w:hAnsi="Times New Roman"/>
          <w:color w:val="000000"/>
        </w:rPr>
      </w:pPr>
      <w:r w:rsidRPr="00F727FB">
        <w:rPr>
          <w:rFonts w:ascii="Times New Roman" w:hAnsi="Times New Roman"/>
          <w:color w:val="000000"/>
        </w:rPr>
        <w:t xml:space="preserve">Students must earn a minimum of passing scores on the FWPE and all required assignments to receive a passing grade for the fieldwork education courses. Grading criteria include the FWPE and other specified fieldwork education assignments as designated by each site. See course syllabus for description of required assignments on </w:t>
      </w:r>
      <w:r w:rsidR="000D5612">
        <w:rPr>
          <w:rFonts w:ascii="Times New Roman" w:hAnsi="Times New Roman"/>
          <w:color w:val="000000"/>
        </w:rPr>
        <w:t>Level II Fieldwork</w:t>
      </w:r>
      <w:r w:rsidRPr="00F727FB">
        <w:rPr>
          <w:rFonts w:ascii="Times New Roman" w:hAnsi="Times New Roman"/>
          <w:color w:val="000000"/>
        </w:rPr>
        <w:t xml:space="preserve">. </w:t>
      </w:r>
    </w:p>
    <w:p w:rsidR="00F727FB" w:rsidRPr="00F727FB" w:rsidRDefault="00F727FB" w:rsidP="001877C8">
      <w:pPr>
        <w:pStyle w:val="CM8"/>
        <w:spacing w:before="100" w:beforeAutospacing="1" w:after="100" w:afterAutospacing="1" w:line="240" w:lineRule="auto"/>
        <w:rPr>
          <w:rFonts w:ascii="Times New Roman" w:hAnsi="Times New Roman"/>
          <w:b/>
          <w:bCs/>
          <w:color w:val="000000"/>
        </w:rPr>
      </w:pPr>
      <w:r w:rsidRPr="00F727FB">
        <w:rPr>
          <w:rFonts w:ascii="Times New Roman" w:hAnsi="Times New Roman"/>
          <w:b/>
          <w:bCs/>
          <w:color w:val="000000"/>
        </w:rPr>
        <w:t>The decision regarding the student</w:t>
      </w:r>
      <w:r w:rsidR="00BA14AE">
        <w:rPr>
          <w:rFonts w:ascii="Times New Roman" w:hAnsi="Times New Roman"/>
          <w:b/>
          <w:bCs/>
          <w:color w:val="000000"/>
        </w:rPr>
        <w:t>’</w:t>
      </w:r>
      <w:r w:rsidRPr="00F727FB">
        <w:rPr>
          <w:rFonts w:ascii="Times New Roman" w:hAnsi="Times New Roman"/>
          <w:b/>
          <w:bCs/>
          <w:color w:val="000000"/>
        </w:rPr>
        <w:t xml:space="preserve">s final grade for the fieldwork courses rests solely with the Academic Fieldwork Coordinator at </w:t>
      </w:r>
      <w:r w:rsidR="004725DE">
        <w:rPr>
          <w:rFonts w:ascii="Times New Roman" w:hAnsi="Times New Roman"/>
          <w:b/>
          <w:bCs/>
          <w:color w:val="000000"/>
        </w:rPr>
        <w:t>Bryant &amp; Stratton College</w:t>
      </w:r>
      <w:r w:rsidRPr="00F727FB">
        <w:rPr>
          <w:rFonts w:ascii="Times New Roman" w:hAnsi="Times New Roman"/>
          <w:b/>
          <w:bCs/>
          <w:color w:val="000000"/>
        </w:rPr>
        <w:t xml:space="preserve"> and NOT the fieldwork site.</w:t>
      </w:r>
    </w:p>
    <w:p w:rsidR="00F727FB" w:rsidRPr="00F727FB" w:rsidRDefault="00F727FB" w:rsidP="001877C8">
      <w:pPr>
        <w:pStyle w:val="CM112"/>
        <w:spacing w:before="100" w:beforeAutospacing="1" w:after="100" w:afterAutospacing="1"/>
        <w:rPr>
          <w:rFonts w:ascii="Times New Roman" w:hAnsi="Times New Roman"/>
          <w:color w:val="000000"/>
        </w:rPr>
      </w:pPr>
      <w:r w:rsidRPr="00F727FB">
        <w:rPr>
          <w:rFonts w:ascii="Times New Roman" w:hAnsi="Times New Roman"/>
          <w:color w:val="000000"/>
        </w:rPr>
        <w:t xml:space="preserve">Performance items on the FWPE include: </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Fundamentals of Practice</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Basic Tenets of Occupational Therapy</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Evaluation and Screening</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Intervention</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Management of OT Services</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Communication</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Professional Behaviors</w:t>
      </w:r>
    </w:p>
    <w:p w:rsidR="00F727FB" w:rsidRPr="00F727FB" w:rsidRDefault="00F727FB" w:rsidP="00AA691F">
      <w:pPr>
        <w:pStyle w:val="CM112"/>
        <w:spacing w:before="100" w:beforeAutospacing="1" w:after="100" w:afterAutospacing="1"/>
        <w:rPr>
          <w:rFonts w:ascii="Times New Roman" w:hAnsi="Times New Roman"/>
          <w:color w:val="000000"/>
        </w:rPr>
      </w:pPr>
      <w:r w:rsidRPr="00F727FB">
        <w:rPr>
          <w:rFonts w:ascii="Times New Roman" w:hAnsi="Times New Roman"/>
          <w:b/>
          <w:color w:val="000000"/>
        </w:rPr>
        <w:t xml:space="preserve">The student must achieve an overall score at or above </w:t>
      </w:r>
      <w:r w:rsidR="004725DE">
        <w:rPr>
          <w:rFonts w:ascii="Times New Roman" w:hAnsi="Times New Roman"/>
          <w:b/>
          <w:color w:val="000000"/>
        </w:rPr>
        <w:t>70</w:t>
      </w:r>
      <w:r w:rsidRPr="00F727FB">
        <w:rPr>
          <w:rFonts w:ascii="Times New Roman" w:hAnsi="Times New Roman"/>
          <w:b/>
          <w:color w:val="000000"/>
        </w:rPr>
        <w:t xml:space="preserve"> points AND must receive a </w:t>
      </w:r>
      <w:r w:rsidR="004725DE">
        <w:rPr>
          <w:rFonts w:ascii="Times New Roman" w:hAnsi="Times New Roman"/>
          <w:b/>
          <w:color w:val="000000"/>
        </w:rPr>
        <w:t>3</w:t>
      </w:r>
      <w:r w:rsidRPr="00F727FB">
        <w:rPr>
          <w:rFonts w:ascii="Times New Roman" w:hAnsi="Times New Roman"/>
          <w:b/>
          <w:color w:val="000000"/>
        </w:rPr>
        <w:t xml:space="preserve"> or above </w:t>
      </w:r>
      <w:r w:rsidR="004725DE">
        <w:rPr>
          <w:rFonts w:ascii="Times New Roman" w:hAnsi="Times New Roman"/>
          <w:b/>
          <w:color w:val="000000"/>
        </w:rPr>
        <w:t xml:space="preserve">on items 1-3 </w:t>
      </w:r>
      <w:r w:rsidRPr="00F727FB">
        <w:rPr>
          <w:rFonts w:ascii="Times New Roman" w:hAnsi="Times New Roman"/>
          <w:b/>
          <w:color w:val="000000"/>
        </w:rPr>
        <w:t>in Section 1 of the AOTA FWPE</w:t>
      </w:r>
      <w:r w:rsidR="004725DE">
        <w:rPr>
          <w:rFonts w:ascii="Times New Roman" w:hAnsi="Times New Roman"/>
          <w:b/>
          <w:color w:val="000000"/>
        </w:rPr>
        <w:t xml:space="preserve"> for the OTA Student</w:t>
      </w:r>
      <w:r w:rsidRPr="00F727FB">
        <w:rPr>
          <w:rFonts w:ascii="Times New Roman" w:hAnsi="Times New Roman"/>
          <w:color w:val="000000"/>
        </w:rPr>
        <w:t xml:space="preserve">. </w:t>
      </w:r>
    </w:p>
    <w:p w:rsidR="00F727FB" w:rsidRPr="00F727FB" w:rsidRDefault="00F727FB" w:rsidP="001877C8">
      <w:pPr>
        <w:pStyle w:val="CM112"/>
        <w:spacing w:before="100" w:beforeAutospacing="1" w:after="100" w:afterAutospacing="1"/>
        <w:ind w:right="207"/>
        <w:rPr>
          <w:rFonts w:ascii="Times New Roman" w:hAnsi="Times New Roman"/>
          <w:color w:val="000000"/>
        </w:rPr>
      </w:pPr>
      <w:r w:rsidRPr="00F727FB">
        <w:rPr>
          <w:rFonts w:ascii="Times New Roman" w:hAnsi="Times New Roman"/>
          <w:color w:val="000000"/>
        </w:rPr>
        <w:t xml:space="preserve">Students must complete all </w:t>
      </w:r>
      <w:r w:rsidR="000D5612">
        <w:rPr>
          <w:rFonts w:ascii="Times New Roman" w:hAnsi="Times New Roman"/>
          <w:color w:val="000000"/>
        </w:rPr>
        <w:t>Level II Fieldwork</w:t>
      </w:r>
      <w:r w:rsidRPr="00F727FB">
        <w:rPr>
          <w:rFonts w:ascii="Times New Roman" w:hAnsi="Times New Roman"/>
          <w:color w:val="000000"/>
        </w:rPr>
        <w:t xml:space="preserve"> at a passing </w:t>
      </w:r>
      <w:r w:rsidR="006869DC">
        <w:rPr>
          <w:rFonts w:ascii="Times New Roman" w:hAnsi="Times New Roman"/>
          <w:color w:val="000000"/>
        </w:rPr>
        <w:t>Level</w:t>
      </w:r>
      <w:r w:rsidRPr="00F727FB">
        <w:rPr>
          <w:rFonts w:ascii="Times New Roman" w:hAnsi="Times New Roman"/>
          <w:color w:val="000000"/>
        </w:rPr>
        <w:t xml:space="preserve"> in order to graduate and be eligible to sit for the</w:t>
      </w:r>
      <w:r w:rsidR="0061089E">
        <w:rPr>
          <w:rFonts w:ascii="Times New Roman" w:hAnsi="Times New Roman"/>
          <w:color w:val="000000"/>
        </w:rPr>
        <w:t xml:space="preserve"> NBCOT exam.</w:t>
      </w:r>
    </w:p>
    <w:p w:rsidR="00F727FB" w:rsidRPr="00F727FB" w:rsidRDefault="00F727FB" w:rsidP="001877C8">
      <w:pPr>
        <w:pStyle w:val="CM114"/>
        <w:spacing w:before="100" w:beforeAutospacing="1" w:after="100" w:afterAutospacing="1"/>
        <w:rPr>
          <w:rFonts w:ascii="Times New Roman" w:hAnsi="Times New Roman"/>
          <w:color w:val="000000"/>
        </w:rPr>
      </w:pPr>
      <w:r w:rsidRPr="00D61A8B">
        <w:rPr>
          <w:rFonts w:ascii="Times New Roman" w:hAnsi="Times New Roman"/>
          <w:color w:val="000000"/>
        </w:rPr>
        <w:t xml:space="preserve">Students provide feedback on their fieldwork sites as part </w:t>
      </w:r>
      <w:r w:rsidRPr="00D61A8B">
        <w:rPr>
          <w:rFonts w:ascii="Times New Roman" w:hAnsi="Times New Roman"/>
        </w:rPr>
        <w:t>of our ongoing process to improve the fieldwork learning experience. After completing a fieldwork placement</w:t>
      </w:r>
      <w:r w:rsidR="00F96829">
        <w:rPr>
          <w:rFonts w:ascii="Times New Roman" w:hAnsi="Times New Roman"/>
        </w:rPr>
        <w:t>,</w:t>
      </w:r>
      <w:r w:rsidRPr="00D61A8B">
        <w:rPr>
          <w:rFonts w:ascii="Times New Roman" w:hAnsi="Times New Roman"/>
        </w:rPr>
        <w:t xml:space="preserve"> the </w:t>
      </w:r>
      <w:r w:rsidRPr="00D61A8B">
        <w:rPr>
          <w:rFonts w:ascii="Times New Roman" w:hAnsi="Times New Roman"/>
          <w:color w:val="000000"/>
        </w:rPr>
        <w:t xml:space="preserve">student will be required to provide a </w:t>
      </w:r>
      <w:r w:rsidRPr="00AB61B4">
        <w:rPr>
          <w:rFonts w:ascii="Times New Roman" w:hAnsi="Times New Roman"/>
        </w:rPr>
        <w:t>thoughtful analysis and critique of their experience. Students will use the Student Evaluation of Fieldwork Experience (SEFWE) form</w:t>
      </w:r>
      <w:r w:rsidR="00AB61B4" w:rsidRPr="00AB61B4">
        <w:rPr>
          <w:rFonts w:ascii="Times New Roman" w:hAnsi="Times New Roman"/>
        </w:rPr>
        <w:t xml:space="preserve"> (see Appendix H),</w:t>
      </w:r>
      <w:r w:rsidRPr="00AB61B4">
        <w:rPr>
          <w:rFonts w:ascii="Times New Roman" w:hAnsi="Times New Roman"/>
        </w:rPr>
        <w:t xml:space="preserve"> developed by the AOTA Commission on Education</w:t>
      </w:r>
      <w:r w:rsidR="00F96829" w:rsidRPr="00AB61B4">
        <w:rPr>
          <w:rFonts w:ascii="Times New Roman" w:hAnsi="Times New Roman"/>
        </w:rPr>
        <w:t>,</w:t>
      </w:r>
      <w:r w:rsidRPr="00AB61B4">
        <w:rPr>
          <w:rFonts w:ascii="Times New Roman" w:hAnsi="Times New Roman"/>
        </w:rPr>
        <w:t xml:space="preserve"> to analyze </w:t>
      </w:r>
      <w:r w:rsidRPr="00D61A8B">
        <w:rPr>
          <w:rFonts w:ascii="Times New Roman" w:hAnsi="Times New Roman"/>
          <w:color w:val="000000"/>
        </w:rPr>
        <w:t xml:space="preserve">and critique </w:t>
      </w:r>
      <w:r w:rsidR="000D5612">
        <w:rPr>
          <w:rFonts w:ascii="Times New Roman" w:hAnsi="Times New Roman"/>
          <w:color w:val="000000"/>
        </w:rPr>
        <w:t>Level II Fieldwork</w:t>
      </w:r>
      <w:r w:rsidRPr="00D61A8B">
        <w:rPr>
          <w:rFonts w:ascii="Times New Roman" w:hAnsi="Times New Roman"/>
          <w:color w:val="000000"/>
        </w:rPr>
        <w:t xml:space="preserve">. </w:t>
      </w:r>
      <w:r w:rsidRPr="00235BD6">
        <w:rPr>
          <w:rFonts w:ascii="Times New Roman" w:hAnsi="Times New Roman"/>
          <w:b/>
          <w:color w:val="000000"/>
        </w:rPr>
        <w:t>This form must be completed and received by the AFWC in order to receive a grade</w:t>
      </w:r>
      <w:r w:rsidRPr="00D61A8B">
        <w:rPr>
          <w:rFonts w:ascii="Times New Roman" w:hAnsi="Times New Roman"/>
          <w:color w:val="000000"/>
        </w:rPr>
        <w:t xml:space="preserve">. Evaluative information is used by the fieldwork site and </w:t>
      </w:r>
      <w:r w:rsidR="004725DE">
        <w:rPr>
          <w:rFonts w:ascii="Times New Roman" w:hAnsi="Times New Roman"/>
          <w:color w:val="000000"/>
        </w:rPr>
        <w:t>Bryant &amp; Stratton College</w:t>
      </w:r>
      <w:r w:rsidRPr="00D61A8B">
        <w:rPr>
          <w:rFonts w:ascii="Times New Roman" w:hAnsi="Times New Roman"/>
          <w:color w:val="000000"/>
        </w:rPr>
        <w:t xml:space="preserve"> to improve its </w:t>
      </w:r>
      <w:r w:rsidRPr="00AB61B4">
        <w:rPr>
          <w:rFonts w:ascii="Times New Roman" w:hAnsi="Times New Roman"/>
        </w:rPr>
        <w:t xml:space="preserve">fieldwork experience and academic program. This process also provides the student an opportunity to practice their ability to objectively assess an experience in a professionally acceptable manner (C.1.15) (C.1.18). SEFWE forms that are returned incomplete could delay reporting your grades and your graduation </w:t>
      </w:r>
      <w:r w:rsidRPr="00D61A8B">
        <w:rPr>
          <w:rFonts w:ascii="Times New Roman" w:hAnsi="Times New Roman"/>
          <w:color w:val="000000"/>
        </w:rPr>
        <w:t>date.</w:t>
      </w:r>
    </w:p>
    <w:p w:rsidR="00F727FB" w:rsidRPr="00F727FB" w:rsidRDefault="00F727FB" w:rsidP="001877C8">
      <w:pPr>
        <w:pStyle w:val="CM112"/>
        <w:spacing w:before="100" w:beforeAutospacing="1" w:after="100" w:afterAutospacing="1"/>
        <w:ind w:right="152"/>
        <w:rPr>
          <w:rFonts w:ascii="Times New Roman" w:hAnsi="Times New Roman"/>
          <w:color w:val="000000"/>
        </w:rPr>
      </w:pPr>
      <w:r w:rsidRPr="00F727FB">
        <w:rPr>
          <w:rFonts w:ascii="Times New Roman" w:hAnsi="Times New Roman"/>
          <w:color w:val="000000"/>
        </w:rPr>
        <w:t>Be sure to keep a copy of all weekly review forms</w:t>
      </w:r>
      <w:r w:rsidR="00F96829">
        <w:rPr>
          <w:rFonts w:ascii="Times New Roman" w:hAnsi="Times New Roman"/>
          <w:color w:val="000000"/>
        </w:rPr>
        <w:t>,</w:t>
      </w:r>
      <w:r w:rsidRPr="00F727FB">
        <w:rPr>
          <w:rFonts w:ascii="Times New Roman" w:hAnsi="Times New Roman"/>
          <w:color w:val="000000"/>
        </w:rPr>
        <w:t xml:space="preserve"> mid-term evaluations</w:t>
      </w:r>
      <w:r w:rsidR="00F96829">
        <w:rPr>
          <w:rFonts w:ascii="Times New Roman" w:hAnsi="Times New Roman"/>
          <w:color w:val="000000"/>
        </w:rPr>
        <w:t>,</w:t>
      </w:r>
      <w:r w:rsidRPr="00F727FB">
        <w:rPr>
          <w:rFonts w:ascii="Times New Roman" w:hAnsi="Times New Roman"/>
          <w:color w:val="000000"/>
        </w:rPr>
        <w:t xml:space="preserve"> final evaluations</w:t>
      </w:r>
      <w:r w:rsidR="00F96829">
        <w:rPr>
          <w:rFonts w:ascii="Times New Roman" w:hAnsi="Times New Roman"/>
          <w:color w:val="000000"/>
        </w:rPr>
        <w:t>,</w:t>
      </w:r>
      <w:r w:rsidRPr="00F727FB">
        <w:rPr>
          <w:rFonts w:ascii="Times New Roman" w:hAnsi="Times New Roman"/>
          <w:color w:val="000000"/>
        </w:rPr>
        <w:t xml:space="preserve"> and learning plans for your personal files</w:t>
      </w:r>
      <w:r w:rsidRPr="00F727FB">
        <w:rPr>
          <w:rFonts w:ascii="Times New Roman" w:hAnsi="Times New Roman"/>
          <w:b/>
          <w:bCs/>
          <w:color w:val="000000"/>
        </w:rPr>
        <w:t xml:space="preserve">. </w:t>
      </w:r>
    </w:p>
    <w:p w:rsidR="00F727FB" w:rsidRPr="00F727FB" w:rsidRDefault="00F727FB" w:rsidP="001877C8">
      <w:pPr>
        <w:pStyle w:val="CM112"/>
        <w:spacing w:before="100" w:beforeAutospacing="1" w:after="100" w:afterAutospacing="1"/>
        <w:ind w:right="115"/>
        <w:rPr>
          <w:rFonts w:ascii="Times New Roman" w:hAnsi="Times New Roman"/>
          <w:color w:val="000000"/>
        </w:rPr>
      </w:pPr>
      <w:r w:rsidRPr="00F727FB">
        <w:rPr>
          <w:rFonts w:ascii="Times New Roman" w:hAnsi="Times New Roman"/>
          <w:color w:val="000000"/>
        </w:rPr>
        <w:t xml:space="preserve">It is necessary </w:t>
      </w:r>
      <w:r w:rsidR="001E4792">
        <w:rPr>
          <w:rFonts w:ascii="Times New Roman" w:hAnsi="Times New Roman"/>
          <w:color w:val="000000"/>
        </w:rPr>
        <w:t>for</w:t>
      </w:r>
      <w:r w:rsidRPr="00F727FB">
        <w:rPr>
          <w:rFonts w:ascii="Times New Roman" w:hAnsi="Times New Roman"/>
          <w:color w:val="000000"/>
        </w:rPr>
        <w:t xml:space="preserve"> the original evaluation forms</w:t>
      </w:r>
      <w:r w:rsidR="001E4792">
        <w:rPr>
          <w:rFonts w:ascii="Times New Roman" w:hAnsi="Times New Roman"/>
          <w:color w:val="000000"/>
        </w:rPr>
        <w:t xml:space="preserve"> to be</w:t>
      </w:r>
      <w:r w:rsidRPr="00F727FB">
        <w:rPr>
          <w:rFonts w:ascii="Times New Roman" w:hAnsi="Times New Roman"/>
          <w:color w:val="000000"/>
        </w:rPr>
        <w:t xml:space="preserve"> returned to the AFWC (signed by </w:t>
      </w:r>
      <w:r w:rsidR="00AB61B4">
        <w:rPr>
          <w:rFonts w:ascii="Times New Roman" w:hAnsi="Times New Roman"/>
          <w:b/>
          <w:color w:val="000000"/>
        </w:rPr>
        <w:t>both</w:t>
      </w:r>
      <w:r w:rsidRPr="00F727FB">
        <w:rPr>
          <w:rFonts w:ascii="Times New Roman" w:hAnsi="Times New Roman"/>
          <w:color w:val="000000"/>
        </w:rPr>
        <w:t xml:space="preserve"> the student and fieldwork educator)</w:t>
      </w:r>
      <w:r w:rsidR="00F96829">
        <w:rPr>
          <w:rFonts w:ascii="Times New Roman" w:hAnsi="Times New Roman"/>
          <w:color w:val="000000"/>
        </w:rPr>
        <w:t>,</w:t>
      </w:r>
      <w:r w:rsidRPr="00F727FB">
        <w:rPr>
          <w:rFonts w:ascii="Times New Roman" w:hAnsi="Times New Roman"/>
          <w:color w:val="000000"/>
        </w:rPr>
        <w:t xml:space="preserve"> within a timely fashion. The evaluation forms should be post-marked no later than 3 business days from the last day of fieldwork or returned directly to the fieldwork office.</w:t>
      </w:r>
    </w:p>
    <w:p w:rsidR="00F727FB" w:rsidRPr="00F727FB" w:rsidRDefault="006869DC" w:rsidP="001877C8">
      <w:pPr>
        <w:pStyle w:val="CM8"/>
        <w:spacing w:before="100" w:beforeAutospacing="1" w:after="100" w:afterAutospacing="1" w:line="240" w:lineRule="auto"/>
        <w:rPr>
          <w:rFonts w:ascii="Times New Roman" w:hAnsi="Times New Roman"/>
          <w:i/>
          <w:color w:val="000000"/>
        </w:rPr>
      </w:pPr>
      <w:r w:rsidRPr="00AB61B4">
        <w:rPr>
          <w:rFonts w:ascii="Times New Roman" w:hAnsi="Times New Roman"/>
          <w:bCs/>
          <w:i/>
          <w:color w:val="000000"/>
        </w:rPr>
        <w:t>Level</w:t>
      </w:r>
      <w:r w:rsidR="00F727FB" w:rsidRPr="00AB61B4">
        <w:rPr>
          <w:rFonts w:ascii="Times New Roman" w:hAnsi="Times New Roman"/>
          <w:bCs/>
          <w:i/>
          <w:color w:val="000000"/>
        </w:rPr>
        <w:t xml:space="preserve"> II FW Evaluation Forms (C.1.18 and C1.1.15)</w:t>
      </w:r>
    </w:p>
    <w:p w:rsidR="00F727FB" w:rsidRPr="00F727FB" w:rsidRDefault="00F727FB" w:rsidP="00CC4C30">
      <w:pPr>
        <w:pStyle w:val="CM21"/>
        <w:numPr>
          <w:ilvl w:val="0"/>
          <w:numId w:val="12"/>
        </w:numPr>
        <w:spacing w:before="100" w:beforeAutospacing="1" w:after="100" w:afterAutospacing="1" w:line="240" w:lineRule="auto"/>
        <w:rPr>
          <w:rFonts w:ascii="Times New Roman" w:hAnsi="Times New Roman"/>
          <w:color w:val="000000"/>
        </w:rPr>
      </w:pPr>
      <w:r w:rsidRPr="00F727FB">
        <w:rPr>
          <w:rFonts w:ascii="Times New Roman" w:hAnsi="Times New Roman"/>
          <w:color w:val="000000"/>
        </w:rPr>
        <w:t>AOTA Fieldwork Performance Evaluation of the</w:t>
      </w:r>
      <w:r w:rsidR="006B5C8B">
        <w:rPr>
          <w:rFonts w:ascii="Times New Roman" w:hAnsi="Times New Roman"/>
          <w:color w:val="000000"/>
        </w:rPr>
        <w:t xml:space="preserve"> Occupational Therapy </w:t>
      </w:r>
      <w:r w:rsidR="004725DE">
        <w:rPr>
          <w:rFonts w:ascii="Times New Roman" w:hAnsi="Times New Roman"/>
          <w:color w:val="000000"/>
        </w:rPr>
        <w:t xml:space="preserve">Assistant </w:t>
      </w:r>
      <w:r w:rsidR="006B5C8B">
        <w:rPr>
          <w:rFonts w:ascii="Times New Roman" w:hAnsi="Times New Roman"/>
          <w:color w:val="000000"/>
        </w:rPr>
        <w:t xml:space="preserve">Student </w:t>
      </w:r>
      <w:r w:rsidR="006B5C8B">
        <w:rPr>
          <w:rFonts w:ascii="Times New Roman" w:hAnsi="Times New Roman"/>
          <w:color w:val="000000"/>
        </w:rPr>
        <w:br/>
        <w:t xml:space="preserve">(see </w:t>
      </w:r>
      <w:r w:rsidR="00AB61B4">
        <w:rPr>
          <w:rFonts w:ascii="Times New Roman" w:hAnsi="Times New Roman"/>
          <w:color w:val="000000"/>
        </w:rPr>
        <w:t>A</w:t>
      </w:r>
      <w:r w:rsidR="006B5C8B">
        <w:rPr>
          <w:rFonts w:ascii="Times New Roman" w:hAnsi="Times New Roman"/>
          <w:color w:val="000000"/>
        </w:rPr>
        <w:t>ppendix</w:t>
      </w:r>
      <w:r w:rsidR="00AB61B4">
        <w:rPr>
          <w:rFonts w:ascii="Times New Roman" w:hAnsi="Times New Roman"/>
          <w:color w:val="000000"/>
        </w:rPr>
        <w:t xml:space="preserve"> F</w:t>
      </w:r>
      <w:r w:rsidRPr="00F727FB">
        <w:rPr>
          <w:rFonts w:ascii="Times New Roman" w:hAnsi="Times New Roman"/>
          <w:color w:val="000000"/>
        </w:rPr>
        <w:t xml:space="preserve">) </w:t>
      </w:r>
    </w:p>
    <w:p w:rsidR="00F727FB" w:rsidRPr="00F727FB" w:rsidRDefault="00F727FB" w:rsidP="00CC4C30">
      <w:pPr>
        <w:pStyle w:val="CM112"/>
        <w:numPr>
          <w:ilvl w:val="0"/>
          <w:numId w:val="12"/>
        </w:numPr>
        <w:spacing w:before="100" w:beforeAutospacing="1" w:after="100" w:afterAutospacing="1"/>
        <w:rPr>
          <w:rFonts w:ascii="Times New Roman" w:hAnsi="Times New Roman"/>
          <w:color w:val="000000"/>
        </w:rPr>
      </w:pPr>
      <w:r w:rsidRPr="00F727FB">
        <w:rPr>
          <w:rFonts w:ascii="Times New Roman" w:hAnsi="Times New Roman"/>
          <w:color w:val="000000"/>
        </w:rPr>
        <w:t>Student Evaluation of the Fieldwork Experience (</w:t>
      </w:r>
      <w:r w:rsidR="006B5C8B">
        <w:rPr>
          <w:rFonts w:ascii="Times New Roman" w:hAnsi="Times New Roman"/>
          <w:color w:val="000000"/>
        </w:rPr>
        <w:t xml:space="preserve">see </w:t>
      </w:r>
      <w:r w:rsidR="00AB61B4">
        <w:rPr>
          <w:rFonts w:ascii="Times New Roman" w:hAnsi="Times New Roman"/>
          <w:color w:val="000000"/>
        </w:rPr>
        <w:t>A</w:t>
      </w:r>
      <w:r w:rsidR="006B5C8B">
        <w:rPr>
          <w:rFonts w:ascii="Times New Roman" w:hAnsi="Times New Roman"/>
          <w:color w:val="000000"/>
        </w:rPr>
        <w:t>ppendix</w:t>
      </w:r>
      <w:r w:rsidR="00AB61B4">
        <w:rPr>
          <w:rFonts w:ascii="Times New Roman" w:hAnsi="Times New Roman"/>
          <w:color w:val="000000"/>
        </w:rPr>
        <w:t xml:space="preserve"> H</w:t>
      </w:r>
      <w:r w:rsidRPr="00F727FB">
        <w:rPr>
          <w:rFonts w:ascii="Times New Roman" w:hAnsi="Times New Roman"/>
          <w:color w:val="000000"/>
        </w:rPr>
        <w:t xml:space="preserve">) </w:t>
      </w:r>
    </w:p>
    <w:p w:rsidR="00F727FB" w:rsidRDefault="004742F9" w:rsidP="002314D8">
      <w:pPr>
        <w:spacing w:before="100" w:beforeAutospacing="1" w:after="100" w:afterAutospacing="1" w:line="240" w:lineRule="auto"/>
        <w:jc w:val="center"/>
        <w:rPr>
          <w:rFonts w:ascii="Times New Roman" w:hAnsi="Times New Roman"/>
          <w:b/>
          <w:sz w:val="32"/>
          <w:szCs w:val="32"/>
        </w:rPr>
      </w:pPr>
      <w:r w:rsidRPr="006F3E17">
        <w:rPr>
          <w:rFonts w:ascii="Times New Roman" w:hAnsi="Times New Roman"/>
          <w:b/>
          <w:sz w:val="32"/>
          <w:szCs w:val="32"/>
        </w:rPr>
        <w:t xml:space="preserve">Grading Process for </w:t>
      </w:r>
      <w:r w:rsidR="000D5612">
        <w:rPr>
          <w:rFonts w:ascii="Times New Roman" w:hAnsi="Times New Roman"/>
          <w:b/>
          <w:sz w:val="32"/>
          <w:szCs w:val="32"/>
        </w:rPr>
        <w:t>Level II Fieldwork</w:t>
      </w:r>
    </w:p>
    <w:p w:rsidR="002314D8" w:rsidRPr="00A972E8" w:rsidRDefault="002314D8" w:rsidP="002314D8">
      <w:pPr>
        <w:autoSpaceDE w:val="0"/>
        <w:autoSpaceDN w:val="0"/>
        <w:adjustRightInd w:val="0"/>
        <w:spacing w:before="100" w:beforeAutospacing="1" w:after="100" w:afterAutospacing="1" w:line="240" w:lineRule="auto"/>
        <w:rPr>
          <w:rFonts w:ascii="Times New Roman" w:hAnsi="Times New Roman"/>
          <w:sz w:val="24"/>
          <w:szCs w:val="24"/>
        </w:rPr>
      </w:pPr>
      <w:r w:rsidRPr="00A972E8">
        <w:rPr>
          <w:rFonts w:ascii="Times New Roman" w:hAnsi="Times New Roman"/>
          <w:sz w:val="24"/>
          <w:szCs w:val="24"/>
        </w:rPr>
        <w:t>Due to deadlines established by the Office of the Registrar for submission of final grades, it may be necessary to enter final grades for Level II Fieldwork prior to receipt of evaluation forms</w:t>
      </w:r>
      <w:r>
        <w:rPr>
          <w:rFonts w:ascii="Times New Roman" w:hAnsi="Times New Roman"/>
          <w:sz w:val="24"/>
          <w:szCs w:val="24"/>
        </w:rPr>
        <w:t>; t</w:t>
      </w:r>
      <w:r w:rsidRPr="00A972E8">
        <w:rPr>
          <w:rFonts w:ascii="Times New Roman" w:hAnsi="Times New Roman"/>
          <w:sz w:val="24"/>
          <w:szCs w:val="24"/>
        </w:rPr>
        <w:t xml:space="preserve">herefore, per </w:t>
      </w:r>
      <w:r w:rsidR="00410DB9">
        <w:rPr>
          <w:rFonts w:ascii="Times New Roman" w:hAnsi="Times New Roman"/>
          <w:sz w:val="24"/>
          <w:szCs w:val="24"/>
        </w:rPr>
        <w:t xml:space="preserve">College </w:t>
      </w:r>
      <w:r w:rsidRPr="00A972E8">
        <w:rPr>
          <w:rFonts w:ascii="Times New Roman" w:hAnsi="Times New Roman"/>
          <w:sz w:val="24"/>
          <w:szCs w:val="24"/>
        </w:rPr>
        <w:t xml:space="preserve"> policy, an “Incomplete” (I) may be processed as </w:t>
      </w:r>
      <w:r>
        <w:rPr>
          <w:rFonts w:ascii="Times New Roman" w:hAnsi="Times New Roman"/>
          <w:sz w:val="24"/>
          <w:szCs w:val="24"/>
        </w:rPr>
        <w:t xml:space="preserve">the </w:t>
      </w:r>
      <w:r w:rsidRPr="00A972E8">
        <w:rPr>
          <w:rFonts w:ascii="Times New Roman" w:hAnsi="Times New Roman"/>
          <w:sz w:val="24"/>
          <w:szCs w:val="24"/>
        </w:rPr>
        <w:t xml:space="preserve">initial grade for Level II </w:t>
      </w:r>
      <w:r>
        <w:rPr>
          <w:rFonts w:ascii="Times New Roman" w:hAnsi="Times New Roman"/>
          <w:sz w:val="24"/>
          <w:szCs w:val="24"/>
        </w:rPr>
        <w:t>Fieldwork</w:t>
      </w:r>
      <w:r w:rsidRPr="00A972E8">
        <w:rPr>
          <w:rFonts w:ascii="Times New Roman" w:hAnsi="Times New Roman"/>
          <w:sz w:val="24"/>
          <w:szCs w:val="24"/>
        </w:rPr>
        <w:t>. Passing grades will only be given when the completed AOTA FW</w:t>
      </w:r>
      <w:r w:rsidR="00410DB9">
        <w:rPr>
          <w:rFonts w:ascii="Times New Roman" w:hAnsi="Times New Roman"/>
          <w:sz w:val="24"/>
          <w:szCs w:val="24"/>
        </w:rPr>
        <w:t>P</w:t>
      </w:r>
      <w:r w:rsidRPr="00A972E8">
        <w:rPr>
          <w:rFonts w:ascii="Times New Roman" w:hAnsi="Times New Roman"/>
          <w:sz w:val="24"/>
          <w:szCs w:val="24"/>
        </w:rPr>
        <w:t xml:space="preserve">E and Student Evaluation of Fieldwork Experience forms have been received by the </w:t>
      </w:r>
      <w:r>
        <w:rPr>
          <w:rFonts w:ascii="Times New Roman" w:hAnsi="Times New Roman"/>
          <w:sz w:val="24"/>
          <w:szCs w:val="24"/>
        </w:rPr>
        <w:t>AFWC.</w:t>
      </w:r>
      <w:r w:rsidRPr="00A972E8">
        <w:rPr>
          <w:rFonts w:ascii="Times New Roman" w:hAnsi="Times New Roman"/>
          <w:sz w:val="24"/>
          <w:szCs w:val="24"/>
        </w:rPr>
        <w:t xml:space="preserve"> </w:t>
      </w:r>
    </w:p>
    <w:p w:rsidR="002314D8" w:rsidRPr="00235BD6" w:rsidRDefault="00235BD6" w:rsidP="002314D8">
      <w:pPr>
        <w:autoSpaceDE w:val="0"/>
        <w:autoSpaceDN w:val="0"/>
        <w:adjustRightInd w:val="0"/>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Refer to the Bryant &amp; Stratton College Official Catalog for the Incomplete Policy.  </w:t>
      </w:r>
    </w:p>
    <w:p w:rsidR="002314D8" w:rsidRPr="002314D8" w:rsidRDefault="002314D8" w:rsidP="002314D8">
      <w:pPr>
        <w:spacing w:before="100" w:beforeAutospacing="1" w:after="100" w:afterAutospacing="1" w:line="240" w:lineRule="auto"/>
        <w:jc w:val="center"/>
        <w:rPr>
          <w:rFonts w:ascii="Times New Roman" w:hAnsi="Times New Roman"/>
          <w:b/>
          <w:sz w:val="32"/>
          <w:szCs w:val="32"/>
        </w:rPr>
      </w:pPr>
    </w:p>
    <w:p w:rsidR="006F3E17" w:rsidRDefault="006F3E17" w:rsidP="00060B39">
      <w:pPr>
        <w:spacing w:after="0" w:line="240" w:lineRule="auto"/>
        <w:jc w:val="center"/>
        <w:rPr>
          <w:rFonts w:ascii="Times New Roman" w:hAnsi="Times New Roman"/>
          <w:b/>
          <w:sz w:val="32"/>
          <w:szCs w:val="32"/>
        </w:rPr>
      </w:pPr>
      <w:r>
        <w:rPr>
          <w:rFonts w:ascii="Times New Roman" w:hAnsi="Times New Roman"/>
          <w:b/>
          <w:sz w:val="32"/>
          <w:szCs w:val="32"/>
        </w:rPr>
        <w:t>Failure of Fieldwork</w:t>
      </w:r>
    </w:p>
    <w:p w:rsidR="00122A22" w:rsidRDefault="00122A22" w:rsidP="006F3E17">
      <w:pPr>
        <w:spacing w:after="0" w:line="240" w:lineRule="auto"/>
        <w:jc w:val="center"/>
        <w:rPr>
          <w:rFonts w:ascii="Times New Roman" w:hAnsi="Times New Roman"/>
          <w:b/>
          <w:sz w:val="32"/>
          <w:szCs w:val="32"/>
        </w:rPr>
      </w:pPr>
    </w:p>
    <w:p w:rsidR="00122A22" w:rsidRDefault="00122A22" w:rsidP="00122A22">
      <w:pPr>
        <w:pStyle w:val="CM112"/>
        <w:ind w:right="345"/>
        <w:rPr>
          <w:rFonts w:ascii="Times New Roman" w:hAnsi="Times New Roman"/>
          <w:color w:val="000000"/>
        </w:rPr>
      </w:pPr>
      <w:r w:rsidRPr="00686A99">
        <w:rPr>
          <w:rFonts w:ascii="Times New Roman" w:hAnsi="Times New Roman"/>
          <w:color w:val="000000"/>
        </w:rPr>
        <w:t xml:space="preserve">Fieldwork </w:t>
      </w:r>
      <w:r>
        <w:rPr>
          <w:rFonts w:ascii="Times New Roman" w:hAnsi="Times New Roman"/>
          <w:color w:val="000000"/>
        </w:rPr>
        <w:t>e</w:t>
      </w:r>
      <w:r w:rsidRPr="00686A99">
        <w:rPr>
          <w:rFonts w:ascii="Times New Roman" w:hAnsi="Times New Roman"/>
          <w:color w:val="000000"/>
        </w:rPr>
        <w:t>ducation is the opportunity to put academic learning into practice. This applied knowledge and critical thinking are paramount to being a successful occupational therapy practitioner. It is necessary to demonstrate proficiency in both the clinical and academic components of both entry level occupational therapy practice and</w:t>
      </w:r>
      <w:r w:rsidR="007E763C">
        <w:rPr>
          <w:rFonts w:ascii="Times New Roman" w:hAnsi="Times New Roman"/>
          <w:color w:val="000000"/>
        </w:rPr>
        <w:t xml:space="preserve"> the</w:t>
      </w:r>
      <w:r w:rsidRPr="00686A99">
        <w:rPr>
          <w:rFonts w:ascii="Times New Roman" w:hAnsi="Times New Roman"/>
          <w:color w:val="000000"/>
        </w:rPr>
        <w:t xml:space="preserve"> professional world of healthcare. </w:t>
      </w:r>
      <w:r w:rsidR="007565C4">
        <w:rPr>
          <w:rFonts w:ascii="Times New Roman" w:hAnsi="Times New Roman"/>
          <w:color w:val="000000"/>
        </w:rPr>
        <w:t xml:space="preserve">Students who do not demonstrate proficiency within the timelines established for fieldwork risk failure.  </w:t>
      </w:r>
    </w:p>
    <w:p w:rsidR="00122A22" w:rsidRDefault="00122A22" w:rsidP="00122A22">
      <w:pPr>
        <w:pStyle w:val="CM112"/>
        <w:rPr>
          <w:rFonts w:ascii="Times New Roman" w:hAnsi="Times New Roman"/>
          <w:color w:val="000000"/>
        </w:rPr>
      </w:pPr>
    </w:p>
    <w:p w:rsidR="00122A22" w:rsidRPr="00686A99" w:rsidRDefault="00122A22" w:rsidP="00122A22">
      <w:pPr>
        <w:pStyle w:val="CM112"/>
        <w:rPr>
          <w:rFonts w:ascii="Times New Roman" w:hAnsi="Times New Roman"/>
          <w:color w:val="000000"/>
        </w:rPr>
      </w:pPr>
      <w:r w:rsidRPr="00686A99">
        <w:rPr>
          <w:rFonts w:ascii="Times New Roman" w:hAnsi="Times New Roman"/>
          <w:color w:val="000000"/>
        </w:rPr>
        <w:t>The AFWC reserves the right</w:t>
      </w:r>
      <w:r w:rsidR="00F96829">
        <w:rPr>
          <w:rFonts w:ascii="Times New Roman" w:hAnsi="Times New Roman"/>
          <w:color w:val="000000"/>
        </w:rPr>
        <w:t>,</w:t>
      </w:r>
      <w:r w:rsidRPr="00686A99">
        <w:rPr>
          <w:rFonts w:ascii="Times New Roman" w:hAnsi="Times New Roman"/>
          <w:color w:val="000000"/>
        </w:rPr>
        <w:t xml:space="preserve"> on behalf of </w:t>
      </w:r>
      <w:r w:rsidR="00AB6A4E">
        <w:rPr>
          <w:rFonts w:ascii="Times New Roman" w:hAnsi="Times New Roman"/>
          <w:color w:val="000000"/>
        </w:rPr>
        <w:t>Occupational Therapy</w:t>
      </w:r>
      <w:r w:rsidR="007565C4">
        <w:rPr>
          <w:rFonts w:ascii="Times New Roman" w:hAnsi="Times New Roman"/>
          <w:color w:val="000000"/>
        </w:rPr>
        <w:t xml:space="preserve"> Assistant</w:t>
      </w:r>
      <w:r w:rsidR="00AB6A4E">
        <w:rPr>
          <w:rFonts w:ascii="Times New Roman" w:hAnsi="Times New Roman"/>
          <w:color w:val="000000"/>
        </w:rPr>
        <w:t xml:space="preserve"> Program</w:t>
      </w:r>
      <w:r w:rsidR="00F96829">
        <w:rPr>
          <w:rFonts w:ascii="Times New Roman" w:hAnsi="Times New Roman"/>
          <w:color w:val="000000"/>
        </w:rPr>
        <w:t>,</w:t>
      </w:r>
      <w:r w:rsidRPr="00686A99">
        <w:rPr>
          <w:rFonts w:ascii="Times New Roman" w:hAnsi="Times New Roman"/>
          <w:color w:val="000000"/>
        </w:rPr>
        <w:t xml:space="preserve"> to assign a grade other than that which is reflected by earned points </w:t>
      </w:r>
      <w:r w:rsidR="007565C4">
        <w:rPr>
          <w:rFonts w:ascii="Times New Roman" w:hAnsi="Times New Roman"/>
          <w:color w:val="000000"/>
        </w:rPr>
        <w:t>alone on the fieldwork performance evaluation</w:t>
      </w:r>
      <w:r w:rsidRPr="00C56B36">
        <w:rPr>
          <w:rFonts w:ascii="Times New Roman" w:hAnsi="Times New Roman"/>
          <w:color w:val="000000"/>
        </w:rPr>
        <w:t>. Justification</w:t>
      </w:r>
      <w:r w:rsidRPr="00686A99">
        <w:rPr>
          <w:rFonts w:ascii="Times New Roman" w:hAnsi="Times New Roman"/>
          <w:color w:val="000000"/>
        </w:rPr>
        <w:t xml:space="preserve"> for doing so could include such things as the failure of the student to maintain and/or provide in a timely fashion proof of health requirements/clearances</w:t>
      </w:r>
      <w:r w:rsidR="00F96829">
        <w:rPr>
          <w:rFonts w:ascii="Times New Roman" w:hAnsi="Times New Roman"/>
          <w:color w:val="000000"/>
        </w:rPr>
        <w:t>,</w:t>
      </w:r>
      <w:r w:rsidRPr="00686A99">
        <w:rPr>
          <w:rFonts w:ascii="Times New Roman" w:hAnsi="Times New Roman"/>
          <w:color w:val="000000"/>
        </w:rPr>
        <w:t xml:space="preserve"> evidence of academic misconduct</w:t>
      </w:r>
      <w:r w:rsidR="00F96829">
        <w:rPr>
          <w:rFonts w:ascii="Times New Roman" w:hAnsi="Times New Roman"/>
          <w:color w:val="000000"/>
        </w:rPr>
        <w:t>,</w:t>
      </w:r>
      <w:r w:rsidRPr="00686A99">
        <w:rPr>
          <w:rFonts w:ascii="Times New Roman" w:hAnsi="Times New Roman"/>
          <w:color w:val="000000"/>
        </w:rPr>
        <w:t xml:space="preserve"> unethical behavior</w:t>
      </w:r>
      <w:r w:rsidR="00F96829">
        <w:rPr>
          <w:rFonts w:ascii="Times New Roman" w:hAnsi="Times New Roman"/>
          <w:color w:val="000000"/>
        </w:rPr>
        <w:t>,</w:t>
      </w:r>
      <w:r w:rsidRPr="00686A99">
        <w:rPr>
          <w:rFonts w:ascii="Times New Roman" w:hAnsi="Times New Roman"/>
          <w:color w:val="000000"/>
        </w:rPr>
        <w:t xml:space="preserve"> or </w:t>
      </w:r>
      <w:r w:rsidRPr="00A222F3">
        <w:rPr>
          <w:rFonts w:ascii="Times New Roman" w:hAnsi="Times New Roman"/>
          <w:color w:val="000000"/>
        </w:rPr>
        <w:t xml:space="preserve">violation of the Occupational Therapy </w:t>
      </w:r>
      <w:r w:rsidR="007565C4">
        <w:rPr>
          <w:rFonts w:ascii="Times New Roman" w:hAnsi="Times New Roman"/>
          <w:color w:val="000000"/>
        </w:rPr>
        <w:t xml:space="preserve">Assistant </w:t>
      </w:r>
      <w:r w:rsidRPr="00A222F3">
        <w:rPr>
          <w:rFonts w:ascii="Times New Roman" w:hAnsi="Times New Roman"/>
          <w:color w:val="000000"/>
        </w:rPr>
        <w:t xml:space="preserve">Program Professional Behavior </w:t>
      </w:r>
      <w:r w:rsidR="00D5398F">
        <w:rPr>
          <w:rFonts w:ascii="Times New Roman" w:hAnsi="Times New Roman"/>
          <w:color w:val="000000"/>
        </w:rPr>
        <w:t>Rubric</w:t>
      </w:r>
      <w:r w:rsidRPr="00A222F3">
        <w:rPr>
          <w:rFonts w:ascii="Times New Roman" w:hAnsi="Times New Roman"/>
          <w:color w:val="000000"/>
        </w:rPr>
        <w:t xml:space="preserve"> </w:t>
      </w:r>
      <w:r w:rsidR="007E29BB">
        <w:rPr>
          <w:rFonts w:ascii="Times New Roman" w:hAnsi="Times New Roman"/>
          <w:color w:val="000000"/>
        </w:rPr>
        <w:t>(see A</w:t>
      </w:r>
      <w:r w:rsidR="00C56B36">
        <w:rPr>
          <w:rFonts w:ascii="Times New Roman" w:hAnsi="Times New Roman"/>
          <w:color w:val="000000"/>
        </w:rPr>
        <w:t xml:space="preserve">ppendix </w:t>
      </w:r>
      <w:r w:rsidR="00FE2A5F">
        <w:rPr>
          <w:rFonts w:ascii="Times New Roman" w:hAnsi="Times New Roman"/>
          <w:color w:val="000000"/>
        </w:rPr>
        <w:t>G)</w:t>
      </w:r>
      <w:r w:rsidR="00C2029F" w:rsidRPr="00C2029F">
        <w:rPr>
          <w:rFonts w:ascii="Times New Roman" w:hAnsi="Times New Roman"/>
          <w:color w:val="0070C0"/>
        </w:rPr>
        <w:t xml:space="preserve"> </w:t>
      </w:r>
      <w:r w:rsidR="00C2029F">
        <w:rPr>
          <w:rFonts w:ascii="Times New Roman" w:hAnsi="Times New Roman"/>
          <w:color w:val="000000"/>
        </w:rPr>
        <w:t xml:space="preserve">and the </w:t>
      </w:r>
      <w:r w:rsidRPr="00A222F3">
        <w:rPr>
          <w:rFonts w:ascii="Times New Roman" w:hAnsi="Times New Roman"/>
          <w:color w:val="000000"/>
        </w:rPr>
        <w:t>student</w:t>
      </w:r>
      <w:r>
        <w:rPr>
          <w:rFonts w:ascii="Times New Roman" w:hAnsi="Times New Roman"/>
          <w:color w:val="000000"/>
        </w:rPr>
        <w:t xml:space="preserve"> handbook.</w:t>
      </w:r>
      <w:r w:rsidRPr="00686A99">
        <w:rPr>
          <w:rFonts w:ascii="Times New Roman" w:hAnsi="Times New Roman"/>
          <w:color w:val="000000"/>
        </w:rPr>
        <w:t xml:space="preserve"> Prior to adjusting the grade</w:t>
      </w:r>
      <w:r w:rsidR="00F96829">
        <w:rPr>
          <w:rFonts w:ascii="Times New Roman" w:hAnsi="Times New Roman"/>
          <w:color w:val="000000"/>
        </w:rPr>
        <w:t>,</w:t>
      </w:r>
      <w:r w:rsidRPr="00686A99">
        <w:rPr>
          <w:rFonts w:ascii="Times New Roman" w:hAnsi="Times New Roman"/>
          <w:color w:val="000000"/>
        </w:rPr>
        <w:t xml:space="preserve"> the AFWC will consult with the student</w:t>
      </w:r>
      <w:r w:rsidR="00F96829">
        <w:rPr>
          <w:rFonts w:ascii="Times New Roman" w:hAnsi="Times New Roman"/>
          <w:color w:val="000000"/>
        </w:rPr>
        <w:t>,</w:t>
      </w:r>
      <w:r w:rsidRPr="00686A99">
        <w:rPr>
          <w:rFonts w:ascii="Times New Roman" w:hAnsi="Times New Roman"/>
          <w:color w:val="000000"/>
        </w:rPr>
        <w:t xml:space="preserve"> the </w:t>
      </w:r>
      <w:r w:rsidR="007E763C">
        <w:rPr>
          <w:rFonts w:ascii="Times New Roman" w:hAnsi="Times New Roman"/>
          <w:color w:val="000000"/>
        </w:rPr>
        <w:t>FWE</w:t>
      </w:r>
      <w:r w:rsidR="00F96829">
        <w:rPr>
          <w:rFonts w:ascii="Times New Roman" w:hAnsi="Times New Roman"/>
          <w:color w:val="000000"/>
        </w:rPr>
        <w:t>,</w:t>
      </w:r>
      <w:r w:rsidR="007E763C">
        <w:rPr>
          <w:rFonts w:ascii="Times New Roman" w:hAnsi="Times New Roman"/>
          <w:color w:val="000000"/>
        </w:rPr>
        <w:t xml:space="preserve"> </w:t>
      </w:r>
      <w:r w:rsidRPr="00686A99">
        <w:rPr>
          <w:rFonts w:ascii="Times New Roman" w:hAnsi="Times New Roman"/>
          <w:color w:val="000000"/>
        </w:rPr>
        <w:t>Academic Advisor</w:t>
      </w:r>
      <w:r w:rsidR="00410DB9">
        <w:rPr>
          <w:rFonts w:ascii="Times New Roman" w:hAnsi="Times New Roman"/>
          <w:color w:val="000000"/>
        </w:rPr>
        <w:t xml:space="preserve"> and </w:t>
      </w:r>
      <w:r>
        <w:rPr>
          <w:rFonts w:ascii="Times New Roman" w:hAnsi="Times New Roman"/>
          <w:color w:val="000000"/>
        </w:rPr>
        <w:t>Program Director</w:t>
      </w:r>
      <w:r w:rsidRPr="00686A99">
        <w:rPr>
          <w:rFonts w:ascii="Times New Roman" w:hAnsi="Times New Roman"/>
          <w:color w:val="000000"/>
        </w:rPr>
        <w:t xml:space="preserve"> as deemed appropriate. </w:t>
      </w:r>
    </w:p>
    <w:p w:rsidR="00122A22" w:rsidRDefault="00122A22" w:rsidP="00122A22">
      <w:pPr>
        <w:autoSpaceDE w:val="0"/>
        <w:autoSpaceDN w:val="0"/>
        <w:adjustRightInd w:val="0"/>
        <w:spacing w:after="0" w:line="240" w:lineRule="auto"/>
        <w:rPr>
          <w:rFonts w:ascii="Times New Roman" w:hAnsi="Times New Roman"/>
          <w:sz w:val="24"/>
          <w:szCs w:val="24"/>
        </w:rPr>
      </w:pPr>
    </w:p>
    <w:p w:rsidR="00122A22" w:rsidRPr="00686A99" w:rsidRDefault="00122A22" w:rsidP="00122A22">
      <w:pPr>
        <w:autoSpaceDE w:val="0"/>
        <w:autoSpaceDN w:val="0"/>
        <w:adjustRightInd w:val="0"/>
        <w:spacing w:after="0" w:line="240" w:lineRule="auto"/>
        <w:rPr>
          <w:rFonts w:ascii="Times New Roman" w:hAnsi="Times New Roman"/>
          <w:sz w:val="24"/>
          <w:szCs w:val="24"/>
        </w:rPr>
      </w:pPr>
      <w:r w:rsidRPr="00686A99">
        <w:rPr>
          <w:rFonts w:ascii="Times New Roman" w:hAnsi="Times New Roman"/>
          <w:sz w:val="24"/>
          <w:szCs w:val="24"/>
        </w:rPr>
        <w:t>In addition</w:t>
      </w:r>
      <w:r w:rsidR="00F96829">
        <w:rPr>
          <w:rFonts w:ascii="Times New Roman" w:hAnsi="Times New Roman"/>
          <w:sz w:val="24"/>
          <w:szCs w:val="24"/>
        </w:rPr>
        <w:t>,</w:t>
      </w:r>
      <w:r w:rsidRPr="00686A99">
        <w:rPr>
          <w:rFonts w:ascii="Times New Roman" w:hAnsi="Times New Roman"/>
          <w:sz w:val="24"/>
          <w:szCs w:val="24"/>
        </w:rPr>
        <w:t xml:space="preserve"> the fieldwork site may terminate a student at any</w:t>
      </w:r>
      <w:r w:rsidR="007E763C">
        <w:rPr>
          <w:rFonts w:ascii="Times New Roman" w:hAnsi="Times New Roman"/>
          <w:sz w:val="24"/>
          <w:szCs w:val="24"/>
        </w:rPr>
        <w:t xml:space="preserve"> time</w:t>
      </w:r>
      <w:r>
        <w:rPr>
          <w:rFonts w:ascii="Times New Roman" w:hAnsi="Times New Roman"/>
          <w:sz w:val="24"/>
          <w:szCs w:val="24"/>
        </w:rPr>
        <w:t xml:space="preserve"> </w:t>
      </w:r>
      <w:r w:rsidR="007E763C">
        <w:rPr>
          <w:rFonts w:ascii="Times New Roman" w:hAnsi="Times New Roman"/>
          <w:sz w:val="24"/>
          <w:szCs w:val="24"/>
        </w:rPr>
        <w:t>if</w:t>
      </w:r>
      <w:r>
        <w:rPr>
          <w:rFonts w:ascii="Times New Roman" w:hAnsi="Times New Roman"/>
          <w:sz w:val="24"/>
          <w:szCs w:val="24"/>
        </w:rPr>
        <w:t xml:space="preserve"> performance is not </w:t>
      </w:r>
      <w:r w:rsidR="007565C4">
        <w:rPr>
          <w:rFonts w:ascii="Times New Roman" w:hAnsi="Times New Roman"/>
          <w:sz w:val="24"/>
          <w:szCs w:val="24"/>
        </w:rPr>
        <w:t>satisfactory</w:t>
      </w:r>
      <w:r w:rsidRPr="00686A99">
        <w:rPr>
          <w:rFonts w:ascii="Times New Roman" w:hAnsi="Times New Roman"/>
          <w:sz w:val="24"/>
          <w:szCs w:val="24"/>
        </w:rPr>
        <w:t xml:space="preserve"> and threatens the patient</w:t>
      </w:r>
      <w:r w:rsidR="00BA14AE">
        <w:rPr>
          <w:rFonts w:ascii="Times New Roman" w:hAnsi="Times New Roman"/>
          <w:sz w:val="24"/>
          <w:szCs w:val="24"/>
        </w:rPr>
        <w:t>’</w:t>
      </w:r>
      <w:r w:rsidRPr="00686A99">
        <w:rPr>
          <w:rFonts w:ascii="Times New Roman" w:hAnsi="Times New Roman"/>
          <w:sz w:val="24"/>
          <w:szCs w:val="24"/>
        </w:rPr>
        <w:t xml:space="preserve">s treatment/safety. </w:t>
      </w:r>
      <w:r w:rsidR="007565C4">
        <w:rPr>
          <w:rFonts w:ascii="Times New Roman" w:hAnsi="Times New Roman"/>
          <w:sz w:val="24"/>
          <w:szCs w:val="24"/>
        </w:rPr>
        <w:t>Termination</w:t>
      </w:r>
      <w:r w:rsidR="007E763C" w:rsidRPr="00FE2A5F">
        <w:rPr>
          <w:rFonts w:ascii="Times New Roman" w:hAnsi="Times New Roman"/>
          <w:sz w:val="24"/>
          <w:szCs w:val="24"/>
        </w:rPr>
        <w:t xml:space="preserve"> may</w:t>
      </w:r>
      <w:r w:rsidRPr="00FE2A5F">
        <w:rPr>
          <w:rFonts w:ascii="Times New Roman" w:hAnsi="Times New Roman"/>
          <w:sz w:val="24"/>
          <w:szCs w:val="24"/>
        </w:rPr>
        <w:t xml:space="preserve"> also occur if the student violates a facility policy or procedure</w:t>
      </w:r>
      <w:r w:rsidR="00F96829" w:rsidRPr="00FE2A5F">
        <w:rPr>
          <w:rFonts w:ascii="Times New Roman" w:hAnsi="Times New Roman"/>
          <w:sz w:val="24"/>
          <w:szCs w:val="24"/>
        </w:rPr>
        <w:t>,</w:t>
      </w:r>
      <w:r w:rsidRPr="00FE2A5F">
        <w:rPr>
          <w:rFonts w:ascii="Times New Roman" w:hAnsi="Times New Roman"/>
          <w:sz w:val="24"/>
          <w:szCs w:val="24"/>
        </w:rPr>
        <w:t xml:space="preserve"> the violation of which</w:t>
      </w:r>
      <w:r w:rsidR="00F96829" w:rsidRPr="00FE2A5F">
        <w:rPr>
          <w:rFonts w:ascii="Times New Roman" w:hAnsi="Times New Roman"/>
          <w:sz w:val="24"/>
          <w:szCs w:val="24"/>
        </w:rPr>
        <w:t>,</w:t>
      </w:r>
      <w:r w:rsidRPr="00FE2A5F">
        <w:rPr>
          <w:rFonts w:ascii="Times New Roman" w:hAnsi="Times New Roman"/>
          <w:sz w:val="24"/>
          <w:szCs w:val="24"/>
        </w:rPr>
        <w:t xml:space="preserve"> if done by an employee of the facility</w:t>
      </w:r>
      <w:r w:rsidR="00F96829" w:rsidRPr="00FE2A5F">
        <w:rPr>
          <w:rFonts w:ascii="Times New Roman" w:hAnsi="Times New Roman"/>
          <w:sz w:val="24"/>
          <w:szCs w:val="24"/>
        </w:rPr>
        <w:t>,</w:t>
      </w:r>
      <w:r w:rsidRPr="00FE2A5F">
        <w:rPr>
          <w:rFonts w:ascii="Times New Roman" w:hAnsi="Times New Roman"/>
          <w:sz w:val="24"/>
          <w:szCs w:val="24"/>
        </w:rPr>
        <w:t xml:space="preserve"> would cause immediate termination of the employee. Examples include</w:t>
      </w:r>
      <w:r>
        <w:rPr>
          <w:rFonts w:ascii="Times New Roman" w:hAnsi="Times New Roman"/>
          <w:sz w:val="24"/>
          <w:szCs w:val="24"/>
        </w:rPr>
        <w:t xml:space="preserve"> drug use</w:t>
      </w:r>
      <w:r w:rsidR="00F96829">
        <w:rPr>
          <w:rFonts w:ascii="Times New Roman" w:hAnsi="Times New Roman"/>
          <w:sz w:val="24"/>
          <w:szCs w:val="24"/>
        </w:rPr>
        <w:t>,</w:t>
      </w:r>
      <w:r>
        <w:rPr>
          <w:rFonts w:ascii="Times New Roman" w:hAnsi="Times New Roman"/>
          <w:sz w:val="24"/>
          <w:szCs w:val="24"/>
        </w:rPr>
        <w:t xml:space="preserve"> theft of </w:t>
      </w:r>
      <w:r w:rsidRPr="00686A99">
        <w:rPr>
          <w:rFonts w:ascii="Times New Roman" w:hAnsi="Times New Roman"/>
          <w:sz w:val="24"/>
          <w:szCs w:val="24"/>
        </w:rPr>
        <w:t>property</w:t>
      </w:r>
      <w:r w:rsidR="00F96829">
        <w:rPr>
          <w:rFonts w:ascii="Times New Roman" w:hAnsi="Times New Roman"/>
          <w:sz w:val="24"/>
          <w:szCs w:val="24"/>
        </w:rPr>
        <w:t>,</w:t>
      </w:r>
      <w:r w:rsidRPr="00686A99">
        <w:rPr>
          <w:rFonts w:ascii="Times New Roman" w:hAnsi="Times New Roman"/>
          <w:sz w:val="24"/>
          <w:szCs w:val="24"/>
        </w:rPr>
        <w:t xml:space="preserve"> unsafe pra</w:t>
      </w:r>
      <w:r>
        <w:rPr>
          <w:rFonts w:ascii="Times New Roman" w:hAnsi="Times New Roman"/>
          <w:sz w:val="24"/>
          <w:szCs w:val="24"/>
        </w:rPr>
        <w:t>ctice</w:t>
      </w:r>
      <w:r w:rsidR="00F96829">
        <w:rPr>
          <w:rFonts w:ascii="Times New Roman" w:hAnsi="Times New Roman"/>
          <w:sz w:val="24"/>
          <w:szCs w:val="24"/>
        </w:rPr>
        <w:t>,</w:t>
      </w:r>
      <w:r>
        <w:rPr>
          <w:rFonts w:ascii="Times New Roman" w:hAnsi="Times New Roman"/>
          <w:sz w:val="24"/>
          <w:szCs w:val="24"/>
        </w:rPr>
        <w:t xml:space="preserve"> unprofessional behavior</w:t>
      </w:r>
      <w:r w:rsidR="00F96829">
        <w:rPr>
          <w:rFonts w:ascii="Times New Roman" w:hAnsi="Times New Roman"/>
          <w:sz w:val="24"/>
          <w:szCs w:val="24"/>
        </w:rPr>
        <w:t>,</w:t>
      </w:r>
      <w:r>
        <w:rPr>
          <w:rFonts w:ascii="Times New Roman" w:hAnsi="Times New Roman"/>
          <w:sz w:val="24"/>
          <w:szCs w:val="24"/>
        </w:rPr>
        <w:t xml:space="preserve"> </w:t>
      </w:r>
      <w:r w:rsidRPr="00686A99">
        <w:rPr>
          <w:rFonts w:ascii="Times New Roman" w:hAnsi="Times New Roman"/>
          <w:sz w:val="24"/>
          <w:szCs w:val="24"/>
        </w:rPr>
        <w:t>violation of patient</w:t>
      </w:r>
      <w:r w:rsidR="00BA14AE">
        <w:rPr>
          <w:rFonts w:ascii="Times New Roman" w:hAnsi="Times New Roman"/>
          <w:sz w:val="24"/>
          <w:szCs w:val="24"/>
        </w:rPr>
        <w:t>’</w:t>
      </w:r>
      <w:r w:rsidRPr="00686A99">
        <w:rPr>
          <w:rFonts w:ascii="Times New Roman" w:hAnsi="Times New Roman"/>
          <w:sz w:val="24"/>
          <w:szCs w:val="24"/>
        </w:rPr>
        <w:t>s rights</w:t>
      </w:r>
      <w:r w:rsidR="00F96829">
        <w:rPr>
          <w:rFonts w:ascii="Times New Roman" w:hAnsi="Times New Roman"/>
          <w:sz w:val="24"/>
          <w:szCs w:val="24"/>
        </w:rPr>
        <w:t>,</w:t>
      </w:r>
      <w:r w:rsidRPr="00686A99">
        <w:rPr>
          <w:rFonts w:ascii="Times New Roman" w:hAnsi="Times New Roman"/>
          <w:sz w:val="24"/>
          <w:szCs w:val="24"/>
        </w:rPr>
        <w:t xml:space="preserve"> v</w:t>
      </w:r>
      <w:r>
        <w:rPr>
          <w:rFonts w:ascii="Times New Roman" w:hAnsi="Times New Roman"/>
          <w:sz w:val="24"/>
          <w:szCs w:val="24"/>
        </w:rPr>
        <w:t xml:space="preserve">iolation of AOTA Code </w:t>
      </w:r>
      <w:r w:rsidRPr="00686A99">
        <w:rPr>
          <w:rFonts w:ascii="Times New Roman" w:hAnsi="Times New Roman"/>
          <w:sz w:val="24"/>
          <w:szCs w:val="24"/>
        </w:rPr>
        <w:t>of Ethics</w:t>
      </w:r>
      <w:r w:rsidR="00F96829">
        <w:rPr>
          <w:rFonts w:ascii="Times New Roman" w:hAnsi="Times New Roman"/>
          <w:sz w:val="24"/>
          <w:szCs w:val="24"/>
        </w:rPr>
        <w:t>,</w:t>
      </w:r>
      <w:r w:rsidRPr="00686A99">
        <w:rPr>
          <w:rFonts w:ascii="Times New Roman" w:hAnsi="Times New Roman"/>
          <w:sz w:val="24"/>
          <w:szCs w:val="24"/>
        </w:rPr>
        <w:t xml:space="preserve"> excessive tardiness/absentee</w:t>
      </w:r>
      <w:r>
        <w:rPr>
          <w:rFonts w:ascii="Times New Roman" w:hAnsi="Times New Roman"/>
          <w:sz w:val="24"/>
          <w:szCs w:val="24"/>
        </w:rPr>
        <w:t>ism</w:t>
      </w:r>
      <w:r w:rsidR="00F96829">
        <w:rPr>
          <w:rFonts w:ascii="Times New Roman" w:hAnsi="Times New Roman"/>
          <w:sz w:val="24"/>
          <w:szCs w:val="24"/>
        </w:rPr>
        <w:t>,</w:t>
      </w:r>
      <w:r>
        <w:rPr>
          <w:rFonts w:ascii="Times New Roman" w:hAnsi="Times New Roman"/>
          <w:sz w:val="24"/>
          <w:szCs w:val="24"/>
        </w:rPr>
        <w:t xml:space="preserve"> or </w:t>
      </w:r>
      <w:r w:rsidRPr="00C2029F">
        <w:rPr>
          <w:rFonts w:ascii="Times New Roman" w:hAnsi="Times New Roman"/>
          <w:sz w:val="24"/>
          <w:szCs w:val="24"/>
        </w:rPr>
        <w:t>HIP</w:t>
      </w:r>
      <w:r w:rsidR="007E763C" w:rsidRPr="00C2029F">
        <w:rPr>
          <w:rFonts w:ascii="Times New Roman" w:hAnsi="Times New Roman"/>
          <w:sz w:val="24"/>
          <w:szCs w:val="24"/>
        </w:rPr>
        <w:t>A</w:t>
      </w:r>
      <w:r w:rsidRPr="00C2029F">
        <w:rPr>
          <w:rFonts w:ascii="Times New Roman" w:hAnsi="Times New Roman"/>
          <w:sz w:val="24"/>
          <w:szCs w:val="24"/>
        </w:rPr>
        <w:t>A</w:t>
      </w:r>
      <w:r>
        <w:rPr>
          <w:rFonts w:ascii="Times New Roman" w:hAnsi="Times New Roman"/>
          <w:sz w:val="24"/>
          <w:szCs w:val="24"/>
        </w:rPr>
        <w:t xml:space="preserve"> violations. </w:t>
      </w:r>
      <w:r w:rsidRPr="00686A99">
        <w:rPr>
          <w:rFonts w:ascii="Times New Roman" w:hAnsi="Times New Roman"/>
          <w:sz w:val="24"/>
          <w:szCs w:val="24"/>
        </w:rPr>
        <w:t>It is important for students to be fami</w:t>
      </w:r>
      <w:r>
        <w:rPr>
          <w:rFonts w:ascii="Times New Roman" w:hAnsi="Times New Roman"/>
          <w:sz w:val="24"/>
          <w:szCs w:val="24"/>
        </w:rPr>
        <w:t xml:space="preserve">liar with facility policies and </w:t>
      </w:r>
      <w:r w:rsidRPr="00686A99">
        <w:rPr>
          <w:rFonts w:ascii="Times New Roman" w:hAnsi="Times New Roman"/>
          <w:sz w:val="24"/>
          <w:szCs w:val="24"/>
        </w:rPr>
        <w:t>procedures</w:t>
      </w:r>
      <w:r w:rsidR="00F96829">
        <w:rPr>
          <w:rFonts w:ascii="Times New Roman" w:hAnsi="Times New Roman"/>
          <w:sz w:val="24"/>
          <w:szCs w:val="24"/>
        </w:rPr>
        <w:t>,</w:t>
      </w:r>
      <w:r w:rsidRPr="00686A99">
        <w:rPr>
          <w:rFonts w:ascii="Times New Roman" w:hAnsi="Times New Roman"/>
          <w:sz w:val="24"/>
          <w:szCs w:val="24"/>
        </w:rPr>
        <w:t xml:space="preserve"> particularly policies related to patient confidentiality.</w:t>
      </w:r>
    </w:p>
    <w:p w:rsidR="00122A22" w:rsidRDefault="00122A22" w:rsidP="00122A22">
      <w:pPr>
        <w:pStyle w:val="CM112"/>
        <w:ind w:right="115"/>
        <w:rPr>
          <w:rFonts w:ascii="Times New Roman" w:hAnsi="Times New Roman"/>
          <w:color w:val="000000"/>
        </w:rPr>
      </w:pPr>
    </w:p>
    <w:p w:rsidR="00122A22" w:rsidRDefault="007565C4" w:rsidP="00122A22">
      <w:pPr>
        <w:pStyle w:val="CM112"/>
        <w:ind w:right="115"/>
        <w:rPr>
          <w:rFonts w:ascii="Times New Roman" w:hAnsi="Times New Roman"/>
          <w:color w:val="000000"/>
        </w:rPr>
      </w:pPr>
      <w:r>
        <w:rPr>
          <w:rFonts w:ascii="Times New Roman" w:hAnsi="Times New Roman"/>
          <w:color w:val="000000"/>
        </w:rPr>
        <w:t>Additionally</w:t>
      </w:r>
      <w:r w:rsidR="00F96829">
        <w:rPr>
          <w:rFonts w:ascii="Times New Roman" w:hAnsi="Times New Roman"/>
          <w:color w:val="000000"/>
        </w:rPr>
        <w:t>,</w:t>
      </w:r>
      <w:r w:rsidR="00122A22" w:rsidRPr="00686A99">
        <w:rPr>
          <w:rFonts w:ascii="Times New Roman" w:hAnsi="Times New Roman"/>
          <w:color w:val="000000"/>
        </w:rPr>
        <w:t xml:space="preserve"> depending on the nature of the problem</w:t>
      </w:r>
      <w:r w:rsidR="00F96829">
        <w:rPr>
          <w:rFonts w:ascii="Times New Roman" w:hAnsi="Times New Roman"/>
          <w:color w:val="000000"/>
        </w:rPr>
        <w:t>,</w:t>
      </w:r>
      <w:r w:rsidR="00122A22" w:rsidRPr="00686A99">
        <w:rPr>
          <w:rFonts w:ascii="Times New Roman" w:hAnsi="Times New Roman"/>
          <w:color w:val="000000"/>
        </w:rPr>
        <w:t xml:space="preserve"> a student may be withdrawn immediately from the fieldwork site and</w:t>
      </w:r>
      <w:r w:rsidR="0048326F">
        <w:rPr>
          <w:rFonts w:ascii="Times New Roman" w:hAnsi="Times New Roman"/>
          <w:color w:val="000000"/>
        </w:rPr>
        <w:t>/or</w:t>
      </w:r>
      <w:r w:rsidR="00122A22" w:rsidRPr="00686A99">
        <w:rPr>
          <w:rFonts w:ascii="Times New Roman" w:hAnsi="Times New Roman"/>
          <w:color w:val="000000"/>
        </w:rPr>
        <w:t xml:space="preserve"> the </w:t>
      </w:r>
      <w:r w:rsidR="0063016C">
        <w:rPr>
          <w:rFonts w:ascii="Times New Roman" w:hAnsi="Times New Roman"/>
          <w:color w:val="000000"/>
        </w:rPr>
        <w:t>OT</w:t>
      </w:r>
      <w:r w:rsidR="00235BD6">
        <w:rPr>
          <w:rFonts w:ascii="Times New Roman" w:hAnsi="Times New Roman"/>
          <w:color w:val="000000"/>
        </w:rPr>
        <w:t>A</w:t>
      </w:r>
      <w:r w:rsidR="00F96829">
        <w:rPr>
          <w:rFonts w:ascii="Times New Roman" w:hAnsi="Times New Roman"/>
          <w:color w:val="000000"/>
        </w:rPr>
        <w:t xml:space="preserve"> P</w:t>
      </w:r>
      <w:r w:rsidR="00122A22" w:rsidRPr="00686A99">
        <w:rPr>
          <w:rFonts w:ascii="Times New Roman" w:hAnsi="Times New Roman"/>
          <w:color w:val="000000"/>
        </w:rPr>
        <w:t xml:space="preserve">rogram and not provided an additional fieldwork experience. </w:t>
      </w:r>
    </w:p>
    <w:p w:rsidR="00122A22" w:rsidRPr="00686A99" w:rsidRDefault="00122A22" w:rsidP="00122A22">
      <w:pPr>
        <w:pStyle w:val="CM112"/>
        <w:ind w:right="115"/>
        <w:rPr>
          <w:rFonts w:ascii="Times New Roman" w:hAnsi="Times New Roman"/>
          <w:color w:val="000000"/>
        </w:rPr>
      </w:pPr>
      <w:r w:rsidRPr="00686A99">
        <w:rPr>
          <w:rFonts w:ascii="Times New Roman" w:hAnsi="Times New Roman"/>
          <w:color w:val="000000"/>
        </w:rPr>
        <w:t xml:space="preserve"> </w:t>
      </w:r>
    </w:p>
    <w:p w:rsidR="00122A22" w:rsidRPr="00686A99" w:rsidRDefault="000D5612" w:rsidP="00122A22">
      <w:pPr>
        <w:pStyle w:val="CM112"/>
        <w:rPr>
          <w:rFonts w:ascii="Times New Roman" w:hAnsi="Times New Roman"/>
          <w:color w:val="000000"/>
        </w:rPr>
      </w:pPr>
      <w:r>
        <w:rPr>
          <w:rFonts w:ascii="Times New Roman" w:hAnsi="Times New Roman"/>
          <w:b/>
          <w:bCs/>
          <w:color w:val="000000"/>
        </w:rPr>
        <w:t>Level I Fieldwork</w:t>
      </w:r>
      <w:r w:rsidR="00122A22" w:rsidRPr="00686A99">
        <w:rPr>
          <w:rFonts w:ascii="Times New Roman" w:hAnsi="Times New Roman"/>
          <w:b/>
          <w:bCs/>
          <w:color w:val="000000"/>
        </w:rPr>
        <w:t xml:space="preserve"> Failure </w:t>
      </w:r>
    </w:p>
    <w:p w:rsidR="000D5612" w:rsidRDefault="000D5612" w:rsidP="00122A22">
      <w:pPr>
        <w:pStyle w:val="CM8"/>
        <w:spacing w:line="240" w:lineRule="auto"/>
        <w:rPr>
          <w:rFonts w:ascii="Times New Roman" w:hAnsi="Times New Roman"/>
          <w:color w:val="000000"/>
        </w:rPr>
      </w:pPr>
    </w:p>
    <w:p w:rsidR="00122A22" w:rsidRPr="00686A99" w:rsidRDefault="00122A22" w:rsidP="00122A22">
      <w:pPr>
        <w:pStyle w:val="CM8"/>
        <w:spacing w:line="240" w:lineRule="auto"/>
        <w:rPr>
          <w:rFonts w:ascii="Times New Roman" w:hAnsi="Times New Roman"/>
          <w:color w:val="000000"/>
        </w:rPr>
      </w:pPr>
      <w:r w:rsidRPr="00686A99">
        <w:rPr>
          <w:rFonts w:ascii="Times New Roman" w:hAnsi="Times New Roman"/>
          <w:color w:val="000000"/>
        </w:rPr>
        <w:t xml:space="preserve">A student who fails a </w:t>
      </w:r>
      <w:r w:rsidR="000D5612">
        <w:rPr>
          <w:rFonts w:ascii="Times New Roman" w:hAnsi="Times New Roman"/>
          <w:color w:val="000000"/>
        </w:rPr>
        <w:t>Level I Fieldwork</w:t>
      </w:r>
      <w:r w:rsidRPr="00686A99">
        <w:rPr>
          <w:rFonts w:ascii="Times New Roman" w:hAnsi="Times New Roman"/>
          <w:color w:val="000000"/>
        </w:rPr>
        <w:t xml:space="preserve"> experience </w:t>
      </w:r>
      <w:r w:rsidRPr="00686A99">
        <w:rPr>
          <w:rFonts w:ascii="Times New Roman" w:hAnsi="Times New Roman"/>
          <w:i/>
          <w:iCs/>
          <w:color w:val="000000"/>
        </w:rPr>
        <w:t xml:space="preserve">may </w:t>
      </w:r>
      <w:r w:rsidRPr="00686A99">
        <w:rPr>
          <w:rFonts w:ascii="Times New Roman" w:hAnsi="Times New Roman"/>
          <w:color w:val="000000"/>
        </w:rPr>
        <w:t>be allowed one additional opportunity</w:t>
      </w:r>
      <w:r w:rsidR="007565C4">
        <w:rPr>
          <w:rFonts w:ascii="Times New Roman" w:hAnsi="Times New Roman"/>
          <w:color w:val="000000"/>
        </w:rPr>
        <w:t xml:space="preserve"> to complete the experience successfully</w:t>
      </w:r>
      <w:r w:rsidR="00A318D4">
        <w:rPr>
          <w:rFonts w:ascii="Times New Roman" w:hAnsi="Times New Roman"/>
          <w:color w:val="000000"/>
        </w:rPr>
        <w:t>, as long as no other</w:t>
      </w:r>
      <w:r w:rsidR="007565C4">
        <w:rPr>
          <w:rFonts w:ascii="Times New Roman" w:hAnsi="Times New Roman"/>
          <w:color w:val="000000"/>
        </w:rPr>
        <w:t xml:space="preserve"> OTAP classes have been failed</w:t>
      </w:r>
      <w:r w:rsidRPr="00686A99">
        <w:rPr>
          <w:rFonts w:ascii="Times New Roman" w:hAnsi="Times New Roman"/>
          <w:color w:val="000000"/>
        </w:rPr>
        <w:t>. If deemed eligible to proceed</w:t>
      </w:r>
      <w:r w:rsidR="00F96829">
        <w:rPr>
          <w:rFonts w:ascii="Times New Roman" w:hAnsi="Times New Roman"/>
          <w:color w:val="000000"/>
        </w:rPr>
        <w:t>,</w:t>
      </w:r>
      <w:r w:rsidRPr="00686A99">
        <w:rPr>
          <w:rFonts w:ascii="Times New Roman" w:hAnsi="Times New Roman"/>
          <w:color w:val="000000"/>
        </w:rPr>
        <w:t xml:space="preserve"> a remediation plan and learning contract will </w:t>
      </w:r>
      <w:r w:rsidRPr="00FE2A5F">
        <w:rPr>
          <w:rFonts w:ascii="Times New Roman" w:hAnsi="Times New Roman"/>
          <w:color w:val="000000"/>
        </w:rPr>
        <w:t>be developed and attested to.</w:t>
      </w:r>
      <w:r w:rsidR="00A318D4">
        <w:rPr>
          <w:rFonts w:ascii="Times New Roman" w:hAnsi="Times New Roman"/>
          <w:color w:val="000000"/>
        </w:rPr>
        <w:t xml:space="preserve">  </w:t>
      </w:r>
      <w:r w:rsidRPr="00FE2A5F">
        <w:rPr>
          <w:rFonts w:ascii="Times New Roman" w:hAnsi="Times New Roman"/>
          <w:color w:val="000000"/>
        </w:rPr>
        <w:t>If he/she fails any Level I experience a second time</w:t>
      </w:r>
      <w:r w:rsidR="00F96829" w:rsidRPr="00FE2A5F">
        <w:rPr>
          <w:rFonts w:ascii="Times New Roman" w:hAnsi="Times New Roman"/>
          <w:color w:val="000000"/>
        </w:rPr>
        <w:t>,</w:t>
      </w:r>
      <w:r w:rsidR="00A318D4">
        <w:rPr>
          <w:rFonts w:ascii="Times New Roman" w:hAnsi="Times New Roman"/>
          <w:color w:val="000000"/>
        </w:rPr>
        <w:t xml:space="preserve"> the process for release</w:t>
      </w:r>
      <w:r w:rsidR="00F96829" w:rsidRPr="00FE2A5F">
        <w:rPr>
          <w:rFonts w:ascii="Times New Roman" w:hAnsi="Times New Roman"/>
          <w:color w:val="000000"/>
        </w:rPr>
        <w:t xml:space="preserve"> from the </w:t>
      </w:r>
      <w:r w:rsidR="00410DB9">
        <w:rPr>
          <w:rFonts w:ascii="Times New Roman" w:hAnsi="Times New Roman"/>
          <w:color w:val="000000"/>
        </w:rPr>
        <w:t>OTA</w:t>
      </w:r>
      <w:r w:rsidR="0063016C" w:rsidRPr="00FE2A5F">
        <w:rPr>
          <w:rFonts w:ascii="Times New Roman" w:hAnsi="Times New Roman"/>
          <w:color w:val="000000"/>
        </w:rPr>
        <w:t xml:space="preserve"> </w:t>
      </w:r>
      <w:r w:rsidR="00F96829" w:rsidRPr="00FE2A5F">
        <w:rPr>
          <w:rFonts w:ascii="Times New Roman" w:hAnsi="Times New Roman"/>
          <w:color w:val="000000"/>
        </w:rPr>
        <w:t>P</w:t>
      </w:r>
      <w:r w:rsidRPr="00FE2A5F">
        <w:rPr>
          <w:rFonts w:ascii="Times New Roman" w:hAnsi="Times New Roman"/>
          <w:color w:val="000000"/>
        </w:rPr>
        <w:t xml:space="preserve">rogram </w:t>
      </w:r>
      <w:r w:rsidR="00A318D4">
        <w:rPr>
          <w:rFonts w:ascii="Times New Roman" w:hAnsi="Times New Roman"/>
          <w:color w:val="000000"/>
        </w:rPr>
        <w:t>will</w:t>
      </w:r>
      <w:r w:rsidRPr="00FE2A5F">
        <w:rPr>
          <w:rFonts w:ascii="Times New Roman" w:hAnsi="Times New Roman"/>
          <w:color w:val="000000"/>
        </w:rPr>
        <w:t xml:space="preserve"> be initiated.</w:t>
      </w:r>
    </w:p>
    <w:p w:rsidR="009237ED" w:rsidRDefault="00122A22" w:rsidP="009237ED">
      <w:pPr>
        <w:pStyle w:val="CM112"/>
        <w:rPr>
          <w:rFonts w:ascii="Times New Roman" w:hAnsi="Times New Roman"/>
          <w:color w:val="000000"/>
        </w:rPr>
      </w:pPr>
      <w:r w:rsidRPr="00686A99">
        <w:rPr>
          <w:rFonts w:ascii="Times New Roman" w:hAnsi="Times New Roman"/>
          <w:color w:val="000000"/>
        </w:rPr>
        <w:t xml:space="preserve"> </w:t>
      </w:r>
    </w:p>
    <w:p w:rsidR="009237ED" w:rsidRDefault="009237ED" w:rsidP="009237ED">
      <w:pPr>
        <w:pStyle w:val="CM112"/>
        <w:rPr>
          <w:rFonts w:ascii="Times New Roman" w:hAnsi="Times New Roman"/>
          <w:b/>
          <w:bCs/>
          <w:color w:val="000000"/>
        </w:rPr>
      </w:pPr>
      <w:r>
        <w:rPr>
          <w:rFonts w:ascii="Times New Roman" w:hAnsi="Times New Roman"/>
          <w:b/>
          <w:bCs/>
          <w:color w:val="000000"/>
        </w:rPr>
        <w:t>Level II Fieldwork</w:t>
      </w:r>
      <w:r w:rsidRPr="00686A99">
        <w:rPr>
          <w:rFonts w:ascii="Times New Roman" w:hAnsi="Times New Roman"/>
          <w:b/>
          <w:bCs/>
          <w:color w:val="000000"/>
        </w:rPr>
        <w:t xml:space="preserve"> Failure </w:t>
      </w:r>
    </w:p>
    <w:p w:rsidR="009237ED" w:rsidRPr="000D5612" w:rsidRDefault="009237ED" w:rsidP="009237ED">
      <w:pPr>
        <w:pStyle w:val="Default"/>
      </w:pPr>
    </w:p>
    <w:p w:rsidR="00122A22" w:rsidRDefault="009237ED" w:rsidP="009237ED">
      <w:pPr>
        <w:pStyle w:val="CM112"/>
        <w:rPr>
          <w:rFonts w:ascii="Times New Roman" w:hAnsi="Times New Roman"/>
          <w:color w:val="000000"/>
        </w:rPr>
      </w:pPr>
      <w:r>
        <w:rPr>
          <w:rFonts w:ascii="Times New Roman" w:hAnsi="Times New Roman"/>
          <w:color w:val="000000"/>
        </w:rPr>
        <w:t>When a student fails Level II Fieldwork,</w:t>
      </w:r>
      <w:r w:rsidRPr="00686A99">
        <w:rPr>
          <w:rFonts w:ascii="Times New Roman" w:hAnsi="Times New Roman"/>
          <w:color w:val="000000"/>
        </w:rPr>
        <w:t xml:space="preserve"> a second opportunity </w:t>
      </w:r>
      <w:r w:rsidRPr="00686A99">
        <w:rPr>
          <w:rFonts w:ascii="Times New Roman" w:hAnsi="Times New Roman"/>
          <w:i/>
          <w:iCs/>
          <w:color w:val="000000"/>
        </w:rPr>
        <w:t xml:space="preserve">may </w:t>
      </w:r>
      <w:r w:rsidRPr="00686A99">
        <w:rPr>
          <w:rFonts w:ascii="Times New Roman" w:hAnsi="Times New Roman"/>
          <w:color w:val="000000"/>
        </w:rPr>
        <w:t xml:space="preserve">be given </w:t>
      </w:r>
      <w:r>
        <w:rPr>
          <w:rFonts w:ascii="Times New Roman" w:hAnsi="Times New Roman"/>
          <w:color w:val="000000"/>
        </w:rPr>
        <w:t>if no other OTAP courses have been failed.  A plan of remediation must be</w:t>
      </w:r>
      <w:r w:rsidRPr="00686A99">
        <w:rPr>
          <w:rFonts w:ascii="Times New Roman" w:hAnsi="Times New Roman"/>
          <w:color w:val="000000"/>
        </w:rPr>
        <w:t xml:space="preserve"> successfully complete</w:t>
      </w:r>
      <w:r>
        <w:rPr>
          <w:rFonts w:ascii="Times New Roman" w:hAnsi="Times New Roman"/>
          <w:color w:val="000000"/>
        </w:rPr>
        <w:t>d</w:t>
      </w:r>
      <w:r w:rsidRPr="00686A99">
        <w:rPr>
          <w:rFonts w:ascii="Times New Roman" w:hAnsi="Times New Roman"/>
          <w:color w:val="000000"/>
        </w:rPr>
        <w:t xml:space="preserve">. </w:t>
      </w:r>
      <w:r>
        <w:rPr>
          <w:rFonts w:ascii="Times New Roman" w:hAnsi="Times New Roman"/>
          <w:color w:val="000000"/>
        </w:rPr>
        <w:t xml:space="preserve"> </w:t>
      </w:r>
      <w:r w:rsidRPr="00686A99">
        <w:rPr>
          <w:rFonts w:ascii="Times New Roman" w:hAnsi="Times New Roman"/>
          <w:color w:val="000000"/>
        </w:rPr>
        <w:t>If deemed eligible to continue</w:t>
      </w:r>
      <w:r>
        <w:rPr>
          <w:rFonts w:ascii="Times New Roman" w:hAnsi="Times New Roman"/>
          <w:color w:val="000000"/>
        </w:rPr>
        <w:t>,</w:t>
      </w:r>
      <w:r w:rsidRPr="00686A99">
        <w:rPr>
          <w:rFonts w:ascii="Times New Roman" w:hAnsi="Times New Roman"/>
          <w:color w:val="000000"/>
        </w:rPr>
        <w:t xml:space="preserve"> the student must repeat the failed experience before beginning the next fieldwork. In order to repeat the fieldwork experience</w:t>
      </w:r>
      <w:r>
        <w:rPr>
          <w:rFonts w:ascii="Times New Roman" w:hAnsi="Times New Roman"/>
          <w:color w:val="000000"/>
        </w:rPr>
        <w:t>,</w:t>
      </w:r>
      <w:r w:rsidRPr="00686A99">
        <w:rPr>
          <w:rFonts w:ascii="Times New Roman" w:hAnsi="Times New Roman"/>
          <w:color w:val="000000"/>
        </w:rPr>
        <w:t xml:space="preserve"> he/she must re-register for the same course </w:t>
      </w:r>
      <w:r>
        <w:rPr>
          <w:rFonts w:ascii="Times New Roman" w:hAnsi="Times New Roman"/>
          <w:color w:val="000000"/>
        </w:rPr>
        <w:t>when it is offered by the college</w:t>
      </w:r>
      <w:r w:rsidRPr="00686A99">
        <w:rPr>
          <w:rFonts w:ascii="Times New Roman" w:hAnsi="Times New Roman"/>
          <w:color w:val="000000"/>
        </w:rPr>
        <w:t xml:space="preserve">. The dates and location of the new assignment are dependent on the availability of a </w:t>
      </w:r>
      <w:r w:rsidRPr="00FE12A1">
        <w:rPr>
          <w:rFonts w:ascii="Times New Roman" w:hAnsi="Times New Roman"/>
          <w:color w:val="000000"/>
        </w:rPr>
        <w:t>placement</w:t>
      </w:r>
      <w:r>
        <w:rPr>
          <w:rFonts w:ascii="Times New Roman" w:hAnsi="Times New Roman"/>
          <w:color w:val="000000"/>
        </w:rPr>
        <w:t>.</w:t>
      </w:r>
    </w:p>
    <w:p w:rsidR="00122A22" w:rsidRDefault="006279DB" w:rsidP="00122A22">
      <w:pPr>
        <w:spacing w:after="0" w:line="240" w:lineRule="auto"/>
        <w:rPr>
          <w:rFonts w:ascii="Times New Roman" w:eastAsiaTheme="minorEastAsia" w:hAnsi="Times New Roman"/>
          <w:color w:val="000000"/>
          <w:sz w:val="24"/>
          <w:szCs w:val="24"/>
        </w:rPr>
      </w:pPr>
      <w:r w:rsidRPr="006279DB">
        <w:rPr>
          <w:rFonts w:ascii="Times New Roman" w:eastAsiaTheme="minorEastAsia" w:hAnsi="Times New Roman"/>
          <w:color w:val="000000"/>
          <w:sz w:val="24"/>
          <w:szCs w:val="24"/>
        </w:rPr>
        <w:t xml:space="preserve">A student failing fieldwork may be terminated from the fieldwork placement prior to the end date, and, in such cases, fail the placement. Or, a student failing fieldwork may complete the entire placement, and fail the placement. In either case, the decision to </w:t>
      </w:r>
      <w:r>
        <w:rPr>
          <w:rFonts w:ascii="Times New Roman" w:eastAsiaTheme="minorEastAsia" w:hAnsi="Times New Roman"/>
          <w:color w:val="000000"/>
          <w:sz w:val="24"/>
          <w:szCs w:val="24"/>
        </w:rPr>
        <w:t>continue or terminate a placemen</w:t>
      </w:r>
      <w:r w:rsidRPr="006279DB">
        <w:rPr>
          <w:rFonts w:ascii="Times New Roman" w:eastAsiaTheme="minorEastAsia" w:hAnsi="Times New Roman"/>
          <w:color w:val="000000"/>
          <w:sz w:val="24"/>
          <w:szCs w:val="24"/>
        </w:rPr>
        <w:t xml:space="preserve">t is made by the AFWC in conjunction with the </w:t>
      </w:r>
      <w:r w:rsidR="00B25153">
        <w:rPr>
          <w:rFonts w:ascii="Times New Roman" w:eastAsiaTheme="minorEastAsia" w:hAnsi="Times New Roman"/>
          <w:color w:val="000000"/>
          <w:sz w:val="24"/>
          <w:szCs w:val="24"/>
        </w:rPr>
        <w:t>FWE</w:t>
      </w:r>
      <w:r>
        <w:rPr>
          <w:rFonts w:ascii="Times New Roman" w:eastAsiaTheme="minorEastAsia" w:hAnsi="Times New Roman"/>
          <w:color w:val="000000"/>
          <w:sz w:val="24"/>
          <w:szCs w:val="24"/>
        </w:rPr>
        <w:t>.</w:t>
      </w:r>
      <w:r w:rsidR="00B25153">
        <w:rPr>
          <w:rFonts w:ascii="Times New Roman" w:eastAsiaTheme="minorEastAsia" w:hAnsi="Times New Roman"/>
          <w:color w:val="000000"/>
          <w:sz w:val="24"/>
          <w:szCs w:val="24"/>
        </w:rPr>
        <w:t xml:space="preserve">  </w:t>
      </w:r>
    </w:p>
    <w:p w:rsidR="006279DB" w:rsidRDefault="006279DB" w:rsidP="00122A22">
      <w:pPr>
        <w:spacing w:after="0" w:line="240" w:lineRule="auto"/>
        <w:rPr>
          <w:rFonts w:ascii="Times New Roman" w:hAnsi="Times New Roman"/>
          <w:sz w:val="24"/>
          <w:szCs w:val="24"/>
        </w:rPr>
      </w:pPr>
    </w:p>
    <w:p w:rsidR="00122A22" w:rsidRDefault="00122A22" w:rsidP="00122A22">
      <w:pPr>
        <w:spacing w:after="0" w:line="240" w:lineRule="auto"/>
        <w:rPr>
          <w:rFonts w:ascii="Times New Roman" w:hAnsi="Times New Roman"/>
          <w:sz w:val="24"/>
          <w:szCs w:val="24"/>
        </w:rPr>
      </w:pPr>
      <w:r>
        <w:rPr>
          <w:rFonts w:ascii="Times New Roman" w:hAnsi="Times New Roman"/>
          <w:sz w:val="24"/>
          <w:szCs w:val="24"/>
        </w:rPr>
        <w:t>In the event where a student is requested to extend the fieldwork experience in order to ensure entry-level competence</w:t>
      </w:r>
      <w:r w:rsidR="00F96829">
        <w:rPr>
          <w:rFonts w:ascii="Times New Roman" w:hAnsi="Times New Roman"/>
          <w:sz w:val="24"/>
          <w:szCs w:val="24"/>
        </w:rPr>
        <w:t>,</w:t>
      </w:r>
      <w:r>
        <w:rPr>
          <w:rFonts w:ascii="Times New Roman" w:hAnsi="Times New Roman"/>
          <w:sz w:val="24"/>
          <w:szCs w:val="24"/>
        </w:rPr>
        <w:t xml:space="preserve"> he/she must agree to the extension or accept failure of the fieldwork experience. </w:t>
      </w:r>
    </w:p>
    <w:p w:rsidR="00122A22" w:rsidRDefault="00122A22" w:rsidP="00122A22">
      <w:pPr>
        <w:spacing w:after="0" w:line="240" w:lineRule="auto"/>
        <w:rPr>
          <w:rFonts w:ascii="Times New Roman" w:hAnsi="Times New Roman"/>
          <w:sz w:val="24"/>
          <w:szCs w:val="24"/>
        </w:rPr>
      </w:pPr>
    </w:p>
    <w:p w:rsidR="00122A22" w:rsidRPr="00686A99" w:rsidRDefault="00122A22" w:rsidP="00122A22">
      <w:pPr>
        <w:spacing w:after="0" w:line="240" w:lineRule="auto"/>
        <w:rPr>
          <w:rFonts w:ascii="Times New Roman" w:hAnsi="Times New Roman"/>
          <w:sz w:val="24"/>
          <w:szCs w:val="24"/>
        </w:rPr>
      </w:pPr>
      <w:r>
        <w:rPr>
          <w:rFonts w:ascii="Times New Roman" w:hAnsi="Times New Roman"/>
          <w:sz w:val="24"/>
          <w:szCs w:val="24"/>
        </w:rPr>
        <w:t>A student</w:t>
      </w:r>
      <w:r w:rsidR="000D5612">
        <w:rPr>
          <w:rFonts w:ascii="Times New Roman" w:hAnsi="Times New Roman"/>
          <w:sz w:val="24"/>
          <w:szCs w:val="24"/>
        </w:rPr>
        <w:t xml:space="preserve"> who</w:t>
      </w:r>
      <w:r>
        <w:rPr>
          <w:rFonts w:ascii="Times New Roman" w:hAnsi="Times New Roman"/>
          <w:sz w:val="24"/>
          <w:szCs w:val="24"/>
        </w:rPr>
        <w:t xml:space="preserve"> receives an unsatisfactory </w:t>
      </w:r>
      <w:r w:rsidRPr="00FE12A1">
        <w:rPr>
          <w:rFonts w:ascii="Times New Roman" w:hAnsi="Times New Roman"/>
          <w:sz w:val="24"/>
          <w:szCs w:val="24"/>
        </w:rPr>
        <w:t>score (</w:t>
      </w:r>
      <w:r w:rsidR="00410DB9">
        <w:rPr>
          <w:rFonts w:ascii="Times New Roman" w:hAnsi="Times New Roman"/>
          <w:sz w:val="24"/>
          <w:szCs w:val="24"/>
        </w:rPr>
        <w:t>53</w:t>
      </w:r>
      <w:r w:rsidRPr="00FE12A1">
        <w:rPr>
          <w:rFonts w:ascii="Times New Roman" w:hAnsi="Times New Roman"/>
          <w:sz w:val="24"/>
          <w:szCs w:val="24"/>
        </w:rPr>
        <w:t xml:space="preserve"> or below) at</w:t>
      </w:r>
      <w:r>
        <w:rPr>
          <w:rFonts w:ascii="Times New Roman" w:hAnsi="Times New Roman"/>
          <w:sz w:val="24"/>
          <w:szCs w:val="24"/>
        </w:rPr>
        <w:t xml:space="preserve"> midterm </w:t>
      </w:r>
      <w:r w:rsidR="0011117F">
        <w:rPr>
          <w:rFonts w:ascii="Times New Roman" w:hAnsi="Times New Roman"/>
          <w:sz w:val="24"/>
          <w:szCs w:val="24"/>
        </w:rPr>
        <w:t xml:space="preserve">will be required to complete a Learning </w:t>
      </w:r>
      <w:r w:rsidR="0011117F" w:rsidRPr="00FE12A1">
        <w:rPr>
          <w:rFonts w:ascii="Times New Roman" w:hAnsi="Times New Roman"/>
          <w:sz w:val="24"/>
          <w:szCs w:val="24"/>
        </w:rPr>
        <w:t>C</w:t>
      </w:r>
      <w:r w:rsidRPr="00FE12A1">
        <w:rPr>
          <w:rFonts w:ascii="Times New Roman" w:hAnsi="Times New Roman"/>
          <w:sz w:val="24"/>
          <w:szCs w:val="24"/>
        </w:rPr>
        <w:t>ontract (</w:t>
      </w:r>
      <w:r w:rsidR="007E29BB">
        <w:rPr>
          <w:rFonts w:ascii="Times New Roman" w:hAnsi="Times New Roman"/>
          <w:sz w:val="24"/>
          <w:szCs w:val="24"/>
        </w:rPr>
        <w:t>see A</w:t>
      </w:r>
      <w:r w:rsidR="0011117F" w:rsidRPr="00FE12A1">
        <w:rPr>
          <w:rFonts w:ascii="Times New Roman" w:hAnsi="Times New Roman"/>
          <w:sz w:val="24"/>
          <w:szCs w:val="24"/>
        </w:rPr>
        <w:t>ppendix</w:t>
      </w:r>
      <w:r w:rsidR="00FE12A1">
        <w:rPr>
          <w:rFonts w:ascii="Times New Roman" w:hAnsi="Times New Roman"/>
          <w:sz w:val="24"/>
          <w:szCs w:val="24"/>
        </w:rPr>
        <w:t xml:space="preserve"> I</w:t>
      </w:r>
      <w:r w:rsidRPr="00FE12A1">
        <w:rPr>
          <w:rFonts w:ascii="Times New Roman" w:hAnsi="Times New Roman"/>
          <w:sz w:val="24"/>
          <w:szCs w:val="24"/>
        </w:rPr>
        <w:t xml:space="preserve">) in order </w:t>
      </w:r>
      <w:r>
        <w:rPr>
          <w:rFonts w:ascii="Times New Roman" w:hAnsi="Times New Roman"/>
          <w:sz w:val="24"/>
          <w:szCs w:val="24"/>
        </w:rPr>
        <w:t>to continue the fieldwork exper</w:t>
      </w:r>
      <w:r w:rsidR="0011117F">
        <w:rPr>
          <w:rFonts w:ascii="Times New Roman" w:hAnsi="Times New Roman"/>
          <w:sz w:val="24"/>
          <w:szCs w:val="24"/>
        </w:rPr>
        <w:t>ience. Failure to complete the Learning C</w:t>
      </w:r>
      <w:r>
        <w:rPr>
          <w:rFonts w:ascii="Times New Roman" w:hAnsi="Times New Roman"/>
          <w:sz w:val="24"/>
          <w:szCs w:val="24"/>
        </w:rPr>
        <w:t xml:space="preserve">ontract will result in immediate failure of the fieldwork experience. </w:t>
      </w:r>
    </w:p>
    <w:p w:rsidR="006F3E17" w:rsidRDefault="006F3E17">
      <w:pPr>
        <w:spacing w:after="0" w:line="240" w:lineRule="auto"/>
        <w:rPr>
          <w:rFonts w:ascii="Times New Roman" w:hAnsi="Times New Roman"/>
          <w:b/>
          <w:sz w:val="32"/>
          <w:szCs w:val="32"/>
        </w:rPr>
      </w:pPr>
    </w:p>
    <w:p w:rsidR="006F3E17" w:rsidRDefault="006F3E17" w:rsidP="006F3E17">
      <w:pPr>
        <w:spacing w:after="0" w:line="240" w:lineRule="auto"/>
        <w:jc w:val="center"/>
        <w:rPr>
          <w:rFonts w:ascii="Times New Roman" w:hAnsi="Times New Roman"/>
          <w:b/>
          <w:sz w:val="32"/>
          <w:szCs w:val="32"/>
        </w:rPr>
      </w:pPr>
      <w:r>
        <w:rPr>
          <w:rFonts w:ascii="Times New Roman" w:hAnsi="Times New Roman"/>
          <w:b/>
          <w:sz w:val="32"/>
          <w:szCs w:val="32"/>
        </w:rPr>
        <w:t>Fieldwork Site Policies and Procedures</w:t>
      </w:r>
    </w:p>
    <w:p w:rsidR="00EA32C0" w:rsidRDefault="00EA32C0" w:rsidP="006F3E17">
      <w:pPr>
        <w:spacing w:after="0" w:line="240" w:lineRule="auto"/>
        <w:jc w:val="center"/>
        <w:rPr>
          <w:rFonts w:ascii="Times New Roman" w:hAnsi="Times New Roman"/>
          <w:b/>
          <w:sz w:val="32"/>
          <w:szCs w:val="32"/>
        </w:rPr>
      </w:pPr>
    </w:p>
    <w:p w:rsidR="00EA32C0" w:rsidRDefault="00EA32C0" w:rsidP="00EA32C0">
      <w:pPr>
        <w:spacing w:after="0" w:line="240" w:lineRule="auto"/>
        <w:rPr>
          <w:rFonts w:ascii="Times New Roman" w:hAnsi="Times New Roman"/>
          <w:sz w:val="24"/>
          <w:szCs w:val="24"/>
        </w:rPr>
      </w:pPr>
      <w:r>
        <w:rPr>
          <w:rFonts w:ascii="Times New Roman" w:hAnsi="Times New Roman"/>
          <w:sz w:val="24"/>
          <w:szCs w:val="24"/>
        </w:rPr>
        <w:t>Whil</w:t>
      </w:r>
      <w:r w:rsidR="006279DB">
        <w:rPr>
          <w:rFonts w:ascii="Times New Roman" w:hAnsi="Times New Roman"/>
          <w:sz w:val="24"/>
          <w:szCs w:val="24"/>
        </w:rPr>
        <w:t>e participating in Fieldwork Experiences, students remain registered</w:t>
      </w:r>
      <w:r>
        <w:rPr>
          <w:rFonts w:ascii="Times New Roman" w:hAnsi="Times New Roman"/>
          <w:sz w:val="24"/>
          <w:szCs w:val="24"/>
        </w:rPr>
        <w:t xml:space="preserve"> at </w:t>
      </w:r>
      <w:r w:rsidR="00410DB9">
        <w:rPr>
          <w:rFonts w:ascii="Times New Roman" w:hAnsi="Times New Roman"/>
          <w:color w:val="000000"/>
        </w:rPr>
        <w:t>Bryant &amp; Stratton College</w:t>
      </w:r>
      <w:r w:rsidR="006279DB">
        <w:rPr>
          <w:rFonts w:ascii="Times New Roman" w:hAnsi="Times New Roman"/>
          <w:sz w:val="24"/>
          <w:szCs w:val="24"/>
        </w:rPr>
        <w:t>. Students</w:t>
      </w:r>
      <w:r w:rsidR="00410DB9">
        <w:rPr>
          <w:rFonts w:ascii="Times New Roman" w:hAnsi="Times New Roman"/>
          <w:sz w:val="24"/>
          <w:szCs w:val="24"/>
        </w:rPr>
        <w:t xml:space="preserve"> must adhere to all College</w:t>
      </w:r>
      <w:r>
        <w:rPr>
          <w:rFonts w:ascii="Times New Roman" w:hAnsi="Times New Roman"/>
          <w:sz w:val="24"/>
          <w:szCs w:val="24"/>
        </w:rPr>
        <w:t xml:space="preserve"> and Occupational Therapy Program policies in addition to any policies or procedures of the fieldwork site. </w:t>
      </w:r>
    </w:p>
    <w:p w:rsidR="00EA32C0" w:rsidRDefault="00EA32C0" w:rsidP="00EA32C0">
      <w:pPr>
        <w:spacing w:after="0" w:line="240" w:lineRule="auto"/>
        <w:rPr>
          <w:rFonts w:ascii="Times New Roman" w:hAnsi="Times New Roman"/>
          <w:sz w:val="24"/>
          <w:szCs w:val="24"/>
        </w:rPr>
      </w:pPr>
    </w:p>
    <w:p w:rsidR="00EA32C0" w:rsidRDefault="00EA32C0" w:rsidP="00EA32C0">
      <w:pPr>
        <w:spacing w:after="0" w:line="240" w:lineRule="auto"/>
        <w:rPr>
          <w:rFonts w:ascii="Times New Roman" w:hAnsi="Times New Roman"/>
          <w:sz w:val="24"/>
          <w:szCs w:val="24"/>
        </w:rPr>
      </w:pPr>
      <w:r>
        <w:rPr>
          <w:rFonts w:ascii="Times New Roman" w:hAnsi="Times New Roman"/>
          <w:sz w:val="24"/>
          <w:szCs w:val="24"/>
        </w:rPr>
        <w:t>Most fieldwork locations will have their own policies and procedures manual; therefore, it is the student</w:t>
      </w:r>
      <w:r w:rsidR="00BA14AE">
        <w:rPr>
          <w:rFonts w:ascii="Times New Roman" w:hAnsi="Times New Roman"/>
          <w:sz w:val="24"/>
          <w:szCs w:val="24"/>
        </w:rPr>
        <w:t>’</w:t>
      </w:r>
      <w:r>
        <w:rPr>
          <w:rFonts w:ascii="Times New Roman" w:hAnsi="Times New Roman"/>
          <w:sz w:val="24"/>
          <w:szCs w:val="24"/>
        </w:rPr>
        <w:t xml:space="preserve">s responsibility to review the manual and ensure all policies are adhered to. If a student violates a fieldwork site policy, termination and/or failure may occur. Examples include substance use, theft, excessive tardiness/absenteeism, insubordination, or discussion of a patient in an inappropriate situation. If the clinical site does not have a particular policy or manual, the student shall </w:t>
      </w:r>
      <w:r w:rsidR="00F360CB">
        <w:rPr>
          <w:rFonts w:ascii="Times New Roman" w:hAnsi="Times New Roman"/>
          <w:sz w:val="24"/>
          <w:szCs w:val="24"/>
        </w:rPr>
        <w:t xml:space="preserve">confer with the AFWC or refer to </w:t>
      </w:r>
      <w:r>
        <w:rPr>
          <w:rFonts w:ascii="Times New Roman" w:hAnsi="Times New Roman"/>
          <w:sz w:val="24"/>
          <w:szCs w:val="24"/>
        </w:rPr>
        <w:t xml:space="preserve">the Fieldwork Manual regarding expectations. </w:t>
      </w:r>
    </w:p>
    <w:p w:rsidR="00EA32C0" w:rsidRDefault="00EA32C0" w:rsidP="00EA32C0">
      <w:pPr>
        <w:spacing w:after="0" w:line="240" w:lineRule="auto"/>
        <w:rPr>
          <w:rFonts w:ascii="Times New Roman" w:hAnsi="Times New Roman"/>
          <w:sz w:val="24"/>
          <w:szCs w:val="24"/>
        </w:rPr>
      </w:pPr>
    </w:p>
    <w:p w:rsidR="00EA32C0" w:rsidRDefault="00EA32C0" w:rsidP="00EA32C0">
      <w:pPr>
        <w:spacing w:after="0" w:line="240" w:lineRule="auto"/>
        <w:rPr>
          <w:rFonts w:ascii="Times New Roman" w:hAnsi="Times New Roman"/>
          <w:b/>
          <w:sz w:val="24"/>
          <w:szCs w:val="24"/>
        </w:rPr>
      </w:pPr>
      <w:r>
        <w:rPr>
          <w:rFonts w:ascii="Times New Roman" w:hAnsi="Times New Roman"/>
          <w:b/>
          <w:sz w:val="24"/>
          <w:szCs w:val="24"/>
        </w:rPr>
        <w:t>Student Fieldwork Manuals Onsite</w:t>
      </w:r>
    </w:p>
    <w:p w:rsidR="00EA32C0" w:rsidRDefault="00EA32C0" w:rsidP="00EA32C0">
      <w:pPr>
        <w:spacing w:after="0" w:line="240" w:lineRule="auto"/>
        <w:rPr>
          <w:rFonts w:ascii="Times New Roman" w:hAnsi="Times New Roman"/>
          <w:b/>
          <w:sz w:val="24"/>
          <w:szCs w:val="24"/>
        </w:rPr>
      </w:pPr>
    </w:p>
    <w:p w:rsidR="006F3E17" w:rsidRDefault="00EA32C0">
      <w:pPr>
        <w:spacing w:after="0" w:line="240" w:lineRule="auto"/>
        <w:rPr>
          <w:rFonts w:ascii="Times New Roman" w:hAnsi="Times New Roman"/>
          <w:b/>
          <w:sz w:val="32"/>
          <w:szCs w:val="32"/>
        </w:rPr>
      </w:pPr>
      <w:r>
        <w:rPr>
          <w:rFonts w:ascii="Times New Roman" w:hAnsi="Times New Roman"/>
          <w:sz w:val="24"/>
          <w:szCs w:val="24"/>
        </w:rPr>
        <w:t>Student fieldwork manuals that contain specific assignments, personalized fieldwork experiences, site-specific objectives, weekly expectations, etc., may be provide</w:t>
      </w:r>
      <w:r w:rsidR="008A7A11">
        <w:rPr>
          <w:rFonts w:ascii="Times New Roman" w:hAnsi="Times New Roman"/>
          <w:sz w:val="24"/>
          <w:szCs w:val="24"/>
        </w:rPr>
        <w:t>d</w:t>
      </w:r>
      <w:r w:rsidR="006279DB">
        <w:rPr>
          <w:rFonts w:ascii="Times New Roman" w:hAnsi="Times New Roman"/>
          <w:sz w:val="24"/>
          <w:szCs w:val="24"/>
        </w:rPr>
        <w:t xml:space="preserve"> by the</w:t>
      </w:r>
      <w:r>
        <w:rPr>
          <w:rFonts w:ascii="Times New Roman" w:hAnsi="Times New Roman"/>
          <w:sz w:val="24"/>
          <w:szCs w:val="24"/>
        </w:rPr>
        <w:t xml:space="preserve"> fieldwork site. Check with your site upon arrival. Weekly expectations tend to keep </w:t>
      </w:r>
      <w:r w:rsidR="006279DB">
        <w:rPr>
          <w:rFonts w:ascii="Times New Roman" w:hAnsi="Times New Roman"/>
          <w:sz w:val="24"/>
          <w:szCs w:val="24"/>
        </w:rPr>
        <w:t xml:space="preserve">students (as well as FWE) on track during </w:t>
      </w:r>
      <w:r>
        <w:rPr>
          <w:rFonts w:ascii="Times New Roman" w:hAnsi="Times New Roman"/>
          <w:sz w:val="24"/>
          <w:szCs w:val="24"/>
        </w:rPr>
        <w:t xml:space="preserve">placement. Students should bring this </w:t>
      </w:r>
      <w:r w:rsidR="00410DB9">
        <w:rPr>
          <w:rFonts w:ascii="Times New Roman" w:hAnsi="Times New Roman"/>
          <w:color w:val="000000"/>
        </w:rPr>
        <w:t>Bryant &amp; Stratton College</w:t>
      </w:r>
      <w:r>
        <w:rPr>
          <w:rFonts w:ascii="Times New Roman" w:hAnsi="Times New Roman"/>
          <w:sz w:val="24"/>
          <w:szCs w:val="24"/>
        </w:rPr>
        <w:t xml:space="preserve"> Occupational Therapy </w:t>
      </w:r>
      <w:r w:rsidR="00410DB9">
        <w:rPr>
          <w:rFonts w:ascii="Times New Roman" w:hAnsi="Times New Roman"/>
          <w:sz w:val="24"/>
          <w:szCs w:val="24"/>
        </w:rPr>
        <w:t xml:space="preserve">Assistant </w:t>
      </w:r>
      <w:r>
        <w:rPr>
          <w:rFonts w:ascii="Times New Roman" w:hAnsi="Times New Roman"/>
          <w:sz w:val="24"/>
          <w:szCs w:val="24"/>
        </w:rPr>
        <w:t>Program Fieldwork Manual to their fi</w:t>
      </w:r>
      <w:r w:rsidR="006279DB">
        <w:rPr>
          <w:rFonts w:ascii="Times New Roman" w:hAnsi="Times New Roman"/>
          <w:sz w:val="24"/>
          <w:szCs w:val="24"/>
        </w:rPr>
        <w:t>eldwork site to share with the FWE</w:t>
      </w:r>
      <w:r>
        <w:rPr>
          <w:rFonts w:ascii="Times New Roman" w:hAnsi="Times New Roman"/>
          <w:sz w:val="24"/>
          <w:szCs w:val="24"/>
        </w:rPr>
        <w:t xml:space="preserve"> and refer to it often.</w:t>
      </w:r>
    </w:p>
    <w:p w:rsidR="0088169A" w:rsidRDefault="0088169A" w:rsidP="006F3E17">
      <w:pPr>
        <w:spacing w:after="0" w:line="240" w:lineRule="auto"/>
        <w:jc w:val="center"/>
        <w:rPr>
          <w:rFonts w:ascii="Times New Roman" w:hAnsi="Times New Roman"/>
          <w:b/>
          <w:sz w:val="32"/>
          <w:szCs w:val="32"/>
        </w:rPr>
      </w:pPr>
    </w:p>
    <w:p w:rsidR="00280AF0" w:rsidRDefault="00280AF0" w:rsidP="006F3E17">
      <w:pPr>
        <w:spacing w:after="0" w:line="240" w:lineRule="auto"/>
        <w:jc w:val="center"/>
        <w:rPr>
          <w:rFonts w:ascii="Times New Roman" w:hAnsi="Times New Roman"/>
          <w:b/>
          <w:sz w:val="32"/>
          <w:szCs w:val="32"/>
        </w:rPr>
      </w:pPr>
      <w:r w:rsidRPr="00280AF0">
        <w:rPr>
          <w:rFonts w:ascii="Times New Roman" w:hAnsi="Times New Roman"/>
          <w:b/>
          <w:sz w:val="32"/>
          <w:szCs w:val="32"/>
        </w:rPr>
        <w:t>Special Needs</w:t>
      </w:r>
    </w:p>
    <w:p w:rsidR="00E2285F" w:rsidRDefault="00E2285F" w:rsidP="006F3E17">
      <w:pPr>
        <w:spacing w:after="0" w:line="240" w:lineRule="auto"/>
        <w:jc w:val="center"/>
        <w:rPr>
          <w:rFonts w:ascii="Times New Roman" w:hAnsi="Times New Roman"/>
          <w:b/>
          <w:sz w:val="32"/>
          <w:szCs w:val="32"/>
        </w:rPr>
      </w:pPr>
    </w:p>
    <w:p w:rsidR="00E2285F" w:rsidRPr="0016148D" w:rsidRDefault="0026482D" w:rsidP="00E2285F">
      <w:pPr>
        <w:pStyle w:val="CM112"/>
        <w:rPr>
          <w:rFonts w:ascii="Times New Roman" w:hAnsi="Times New Roman"/>
          <w:b/>
          <w:bCs/>
          <w:color w:val="000000"/>
        </w:rPr>
      </w:pPr>
      <w:r>
        <w:rPr>
          <w:rFonts w:ascii="Times New Roman" w:eastAsia="Times New Roman" w:hAnsi="Times New Roman"/>
        </w:rPr>
        <w:t>S</w:t>
      </w:r>
      <w:r w:rsidRPr="0026482D">
        <w:rPr>
          <w:rFonts w:ascii="Times New Roman" w:eastAsia="Times New Roman" w:hAnsi="Times New Roman"/>
        </w:rPr>
        <w:t>tudents with a disability are encouraged to voluntarily disclose their needs for fieldwork accommodations with the ADA coordinator well in advance of fieldwork placement. They are also encouraged to voluntarily disclose their need for accommodations with the academic fieldwork coordinator prior to selection of fieldwork sites. Then, through collaboration with the academic fieldwork coordinator, ADA coordinator, and the student, an accommodation plan may be developed.   As with classroom expectations, fieldwork outcome expectations will be the same for all students regardless of abilities/disabilities. However, strategies to achieve entry-level competency may differ based on individual needs. Once an eligible student has disclosed the need for accommodation and/or accessibility to the academic fieldwork coordinator, and has signed a release of information, the fieldwork educator and/or fieldwork supervisor may then be contacted to discuss strategies to be implemented at the fieldwork site.</w:t>
      </w:r>
    </w:p>
    <w:p w:rsidR="00E2285F" w:rsidRDefault="00E2285F" w:rsidP="00E2285F">
      <w:pPr>
        <w:spacing w:after="0" w:line="240" w:lineRule="auto"/>
        <w:rPr>
          <w:rFonts w:ascii="Times New Roman" w:hAnsi="Times New Roman"/>
          <w:sz w:val="24"/>
          <w:szCs w:val="24"/>
        </w:rPr>
      </w:pPr>
    </w:p>
    <w:p w:rsidR="00A212B0" w:rsidRPr="00E2285F" w:rsidRDefault="00A212B0" w:rsidP="00E2285F">
      <w:pPr>
        <w:spacing w:after="0" w:line="240" w:lineRule="auto"/>
        <w:rPr>
          <w:rFonts w:ascii="Times New Roman" w:hAnsi="Times New Roman"/>
          <w:sz w:val="24"/>
          <w:szCs w:val="24"/>
        </w:rPr>
      </w:pPr>
    </w:p>
    <w:p w:rsidR="009237ED" w:rsidRDefault="009237ED" w:rsidP="0088169A">
      <w:pPr>
        <w:spacing w:after="0" w:line="240" w:lineRule="auto"/>
        <w:jc w:val="center"/>
        <w:rPr>
          <w:rFonts w:ascii="Times New Roman" w:hAnsi="Times New Roman"/>
          <w:b/>
          <w:sz w:val="32"/>
          <w:szCs w:val="32"/>
        </w:rPr>
      </w:pPr>
    </w:p>
    <w:p w:rsidR="00280AF0" w:rsidRDefault="00280AF0" w:rsidP="0088169A">
      <w:pPr>
        <w:spacing w:after="0" w:line="240" w:lineRule="auto"/>
        <w:jc w:val="center"/>
        <w:rPr>
          <w:rFonts w:ascii="Times New Roman" w:hAnsi="Times New Roman"/>
          <w:b/>
          <w:sz w:val="32"/>
          <w:szCs w:val="32"/>
        </w:rPr>
      </w:pPr>
      <w:r>
        <w:rPr>
          <w:rFonts w:ascii="Times New Roman" w:hAnsi="Times New Roman"/>
          <w:b/>
          <w:sz w:val="32"/>
          <w:szCs w:val="32"/>
        </w:rPr>
        <w:t>Professional Liability Insurance</w:t>
      </w:r>
    </w:p>
    <w:p w:rsidR="009B2C16" w:rsidRDefault="009B2C16" w:rsidP="00CA50F7">
      <w:pPr>
        <w:spacing w:after="0" w:line="240" w:lineRule="auto"/>
        <w:jc w:val="center"/>
        <w:rPr>
          <w:rFonts w:ascii="Times New Roman" w:hAnsi="Times New Roman"/>
          <w:b/>
          <w:sz w:val="32"/>
          <w:szCs w:val="32"/>
        </w:rPr>
      </w:pPr>
    </w:p>
    <w:p w:rsidR="009B2C16" w:rsidRDefault="00410DB9" w:rsidP="00CA50F7">
      <w:pPr>
        <w:spacing w:line="240" w:lineRule="auto"/>
        <w:rPr>
          <w:rFonts w:ascii="Times New Roman" w:hAnsi="Times New Roman"/>
          <w:sz w:val="24"/>
          <w:szCs w:val="24"/>
        </w:rPr>
      </w:pPr>
      <w:r w:rsidRPr="004C0CA8">
        <w:rPr>
          <w:rFonts w:ascii="Times New Roman" w:hAnsi="Times New Roman"/>
          <w:color w:val="000000"/>
        </w:rPr>
        <w:t xml:space="preserve">Bryant &amp; Stratton College </w:t>
      </w:r>
      <w:r w:rsidR="009B2C16" w:rsidRPr="004C0CA8">
        <w:rPr>
          <w:rFonts w:ascii="Times New Roman" w:hAnsi="Times New Roman"/>
          <w:sz w:val="24"/>
          <w:szCs w:val="24"/>
        </w:rPr>
        <w:t xml:space="preserve">maintains professional liability coverage for </w:t>
      </w:r>
      <w:r w:rsidRPr="004C0CA8">
        <w:rPr>
          <w:rFonts w:ascii="Times New Roman" w:hAnsi="Times New Roman"/>
          <w:sz w:val="24"/>
          <w:szCs w:val="24"/>
        </w:rPr>
        <w:t xml:space="preserve">enrolled </w:t>
      </w:r>
      <w:r w:rsidR="009B2C16" w:rsidRPr="004C0CA8">
        <w:rPr>
          <w:rFonts w:ascii="Times New Roman" w:hAnsi="Times New Roman"/>
          <w:sz w:val="24"/>
          <w:szCs w:val="24"/>
        </w:rPr>
        <w:t xml:space="preserve">students in </w:t>
      </w:r>
      <w:r w:rsidRPr="004C0CA8">
        <w:rPr>
          <w:rFonts w:ascii="Times New Roman" w:hAnsi="Times New Roman"/>
          <w:sz w:val="24"/>
          <w:szCs w:val="24"/>
        </w:rPr>
        <w:t>the program</w:t>
      </w:r>
      <w:r w:rsidR="009B2C16" w:rsidRPr="004C0CA8">
        <w:rPr>
          <w:rFonts w:ascii="Times New Roman" w:hAnsi="Times New Roman"/>
          <w:sz w:val="24"/>
          <w:szCs w:val="24"/>
        </w:rPr>
        <w:t xml:space="preserve"> that is limited to activities performed during the course of approve</w:t>
      </w:r>
      <w:r w:rsidR="004C0CA8" w:rsidRPr="004C0CA8">
        <w:rPr>
          <w:rFonts w:ascii="Times New Roman" w:hAnsi="Times New Roman"/>
          <w:sz w:val="24"/>
          <w:szCs w:val="24"/>
        </w:rPr>
        <w:t>d curricular field</w:t>
      </w:r>
      <w:r w:rsidR="0065681A">
        <w:rPr>
          <w:rFonts w:ascii="Times New Roman" w:hAnsi="Times New Roman"/>
          <w:sz w:val="24"/>
          <w:szCs w:val="24"/>
        </w:rPr>
        <w:t>work</w:t>
      </w:r>
      <w:r w:rsidR="004C0CA8" w:rsidRPr="004C0CA8">
        <w:rPr>
          <w:rFonts w:ascii="Times New Roman" w:hAnsi="Times New Roman"/>
          <w:sz w:val="24"/>
          <w:szCs w:val="24"/>
        </w:rPr>
        <w:t xml:space="preserve"> assignments.  </w:t>
      </w:r>
    </w:p>
    <w:p w:rsidR="0088169A" w:rsidRDefault="0088169A" w:rsidP="0088169A">
      <w:pPr>
        <w:spacing w:after="0" w:line="240" w:lineRule="auto"/>
        <w:jc w:val="center"/>
        <w:rPr>
          <w:rFonts w:ascii="Times New Roman" w:hAnsi="Times New Roman"/>
          <w:b/>
          <w:sz w:val="32"/>
          <w:szCs w:val="32"/>
        </w:rPr>
      </w:pPr>
    </w:p>
    <w:p w:rsidR="00280AF0" w:rsidRDefault="00280AF0" w:rsidP="0088169A">
      <w:pPr>
        <w:spacing w:after="0" w:line="240" w:lineRule="auto"/>
        <w:jc w:val="center"/>
        <w:rPr>
          <w:rFonts w:ascii="Times New Roman" w:hAnsi="Times New Roman"/>
          <w:b/>
          <w:sz w:val="32"/>
          <w:szCs w:val="32"/>
        </w:rPr>
      </w:pPr>
      <w:r>
        <w:rPr>
          <w:rFonts w:ascii="Times New Roman" w:hAnsi="Times New Roman"/>
          <w:b/>
          <w:sz w:val="32"/>
          <w:szCs w:val="32"/>
        </w:rPr>
        <w:t>Safety</w:t>
      </w:r>
    </w:p>
    <w:p w:rsidR="00CA50F7" w:rsidRDefault="00CA50F7" w:rsidP="006F3E17">
      <w:pPr>
        <w:spacing w:after="0" w:line="240" w:lineRule="auto"/>
        <w:jc w:val="center"/>
        <w:rPr>
          <w:rFonts w:ascii="Times New Roman" w:hAnsi="Times New Roman"/>
          <w:b/>
          <w:sz w:val="32"/>
          <w:szCs w:val="32"/>
        </w:rPr>
      </w:pPr>
    </w:p>
    <w:p w:rsidR="00CA50F7" w:rsidRDefault="00CA50F7" w:rsidP="00CA50F7">
      <w:pPr>
        <w:pStyle w:val="CM112"/>
        <w:rPr>
          <w:rFonts w:ascii="Times New Roman" w:hAnsi="Times New Roman"/>
          <w:color w:val="000000"/>
        </w:rPr>
      </w:pPr>
      <w:r>
        <w:rPr>
          <w:rFonts w:ascii="Times New Roman" w:hAnsi="Times New Roman"/>
          <w:color w:val="000000"/>
        </w:rPr>
        <w:t xml:space="preserve">Students </w:t>
      </w:r>
      <w:r w:rsidR="00664582">
        <w:rPr>
          <w:rFonts w:ascii="Times New Roman" w:hAnsi="Times New Roman"/>
          <w:color w:val="000000"/>
        </w:rPr>
        <w:t xml:space="preserve">and faculty </w:t>
      </w:r>
      <w:r>
        <w:rPr>
          <w:rFonts w:ascii="Times New Roman" w:hAnsi="Times New Roman"/>
          <w:color w:val="000000"/>
        </w:rPr>
        <w:t xml:space="preserve">are required to follow the safety, infection control, and emergency procedures at their assigned fieldwork site. Students are advised to </w:t>
      </w:r>
      <w:r w:rsidRPr="00B22C36">
        <w:rPr>
          <w:rFonts w:ascii="Times New Roman" w:hAnsi="Times New Roman"/>
          <w:b/>
        </w:rPr>
        <w:t xml:space="preserve">follow </w:t>
      </w:r>
      <w:r w:rsidR="005E64A8" w:rsidRPr="00B22C36">
        <w:rPr>
          <w:rFonts w:ascii="Times New Roman" w:hAnsi="Times New Roman"/>
          <w:b/>
        </w:rPr>
        <w:t>u</w:t>
      </w:r>
      <w:r w:rsidRPr="00B22C36">
        <w:rPr>
          <w:rFonts w:ascii="Times New Roman" w:hAnsi="Times New Roman"/>
          <w:b/>
        </w:rPr>
        <w:t xml:space="preserve">niversal </w:t>
      </w:r>
      <w:r w:rsidR="005E64A8" w:rsidRPr="00B22C36">
        <w:rPr>
          <w:rFonts w:ascii="Times New Roman" w:hAnsi="Times New Roman"/>
          <w:b/>
        </w:rPr>
        <w:t>p</w:t>
      </w:r>
      <w:r w:rsidRPr="00B22C36">
        <w:rPr>
          <w:rFonts w:ascii="Times New Roman" w:hAnsi="Times New Roman"/>
          <w:b/>
        </w:rPr>
        <w:t>recautions at all times</w:t>
      </w:r>
      <w:r w:rsidRPr="005E64A8">
        <w:rPr>
          <w:rFonts w:ascii="Times New Roman" w:hAnsi="Times New Roman"/>
        </w:rPr>
        <w:t xml:space="preserve"> to protect themselves and patients during their fieldwork rotations. Students who </w:t>
      </w:r>
      <w:r>
        <w:rPr>
          <w:rFonts w:ascii="Times New Roman" w:hAnsi="Times New Roman"/>
          <w:color w:val="000000"/>
        </w:rPr>
        <w:t>demonstrate any signs of illness or infection should immediately advise their fieldwork educator and call the AFWC to report their missed days. Students need to use their best judgment as to whether they are well enough to perform their assigned duties. Students should always consider their own health and the health of patients</w:t>
      </w:r>
      <w:r w:rsidR="004C0CA8">
        <w:rPr>
          <w:rFonts w:ascii="Times New Roman" w:hAnsi="Times New Roman"/>
          <w:color w:val="000000"/>
        </w:rPr>
        <w:t xml:space="preserve"> / clients</w:t>
      </w:r>
      <w:r>
        <w:rPr>
          <w:rFonts w:ascii="Times New Roman" w:hAnsi="Times New Roman"/>
          <w:color w:val="000000"/>
        </w:rPr>
        <w:t xml:space="preserve"> at risk of exposure to illness when making the decision as to whether to miss a day of fieldwork due to illness.  </w:t>
      </w:r>
    </w:p>
    <w:p w:rsidR="0088169A" w:rsidRDefault="0088169A" w:rsidP="0088169A">
      <w:pPr>
        <w:spacing w:after="0" w:line="240" w:lineRule="auto"/>
        <w:rPr>
          <w:rFonts w:ascii="Times New Roman" w:hAnsi="Times New Roman"/>
          <w:b/>
          <w:sz w:val="32"/>
          <w:szCs w:val="32"/>
        </w:rPr>
      </w:pPr>
    </w:p>
    <w:p w:rsidR="00997C8C" w:rsidRDefault="004C0CA8" w:rsidP="0088169A">
      <w:pPr>
        <w:spacing w:after="0" w:line="240" w:lineRule="auto"/>
        <w:jc w:val="center"/>
        <w:rPr>
          <w:rFonts w:ascii="Times New Roman" w:hAnsi="Times New Roman"/>
          <w:b/>
          <w:sz w:val="32"/>
          <w:szCs w:val="32"/>
        </w:rPr>
      </w:pPr>
      <w:r>
        <w:rPr>
          <w:rFonts w:ascii="Times New Roman" w:hAnsi="Times New Roman"/>
          <w:b/>
          <w:sz w:val="32"/>
          <w:szCs w:val="32"/>
        </w:rPr>
        <w:t>Incident Reports</w:t>
      </w:r>
    </w:p>
    <w:p w:rsidR="005E64A8" w:rsidRDefault="005E64A8" w:rsidP="005E64A8">
      <w:pPr>
        <w:spacing w:after="0" w:line="240" w:lineRule="auto"/>
        <w:rPr>
          <w:rFonts w:ascii="Times New Roman" w:hAnsi="Times New Roman"/>
          <w:b/>
          <w:sz w:val="32"/>
          <w:szCs w:val="32"/>
        </w:rPr>
      </w:pPr>
    </w:p>
    <w:p w:rsidR="005E64A8" w:rsidRPr="00FF6E36" w:rsidRDefault="005E64A8" w:rsidP="005E64A8">
      <w:pPr>
        <w:pStyle w:val="Default"/>
        <w:widowControl w:val="0"/>
        <w:rPr>
          <w:rFonts w:ascii="Times New Roman" w:hAnsi="Times New Roman" w:cs="Times New Roman"/>
          <w:color w:val="auto"/>
        </w:rPr>
      </w:pPr>
      <w:r w:rsidRPr="00FF6E36">
        <w:rPr>
          <w:rFonts w:ascii="Times New Roman" w:hAnsi="Times New Roman" w:cs="Times New Roman"/>
          <w:color w:val="auto"/>
        </w:rPr>
        <w:t xml:space="preserve">Students are required to report all critical incidents to the AFWC.  When the incident occurs, the student should notify </w:t>
      </w:r>
      <w:r>
        <w:rPr>
          <w:rFonts w:ascii="Times New Roman" w:hAnsi="Times New Roman" w:cs="Times New Roman"/>
          <w:color w:val="auto"/>
        </w:rPr>
        <w:t xml:space="preserve">the FWE </w:t>
      </w:r>
      <w:r w:rsidRPr="005E64A8">
        <w:rPr>
          <w:rFonts w:ascii="Times New Roman" w:hAnsi="Times New Roman" w:cs="Times New Roman"/>
          <w:b/>
          <w:color w:val="auto"/>
        </w:rPr>
        <w:t>and</w:t>
      </w:r>
      <w:r>
        <w:rPr>
          <w:rFonts w:ascii="Times New Roman" w:hAnsi="Times New Roman" w:cs="Times New Roman"/>
          <w:color w:val="auto"/>
        </w:rPr>
        <w:t xml:space="preserve"> AFWC. </w:t>
      </w:r>
      <w:r w:rsidRPr="00FF6E36">
        <w:rPr>
          <w:rFonts w:ascii="Times New Roman" w:hAnsi="Times New Roman" w:cs="Times New Roman"/>
          <w:color w:val="auto"/>
        </w:rPr>
        <w:t xml:space="preserve">The student should complete an incident report as directed by the FWE/clinical coordinator, and then the student is to contact the AFWC. </w:t>
      </w:r>
    </w:p>
    <w:p w:rsidR="005E64A8" w:rsidRPr="00FF6E36" w:rsidRDefault="005E64A8" w:rsidP="005E64A8">
      <w:pPr>
        <w:pStyle w:val="Default"/>
        <w:widowControl w:val="0"/>
        <w:rPr>
          <w:rFonts w:ascii="Times New Roman" w:hAnsi="Times New Roman" w:cs="Times New Roman"/>
          <w:color w:val="auto"/>
        </w:rPr>
      </w:pPr>
    </w:p>
    <w:p w:rsidR="005E64A8" w:rsidRPr="00FF6E36" w:rsidRDefault="005E64A8" w:rsidP="005E64A8">
      <w:pPr>
        <w:pStyle w:val="Default"/>
        <w:widowControl w:val="0"/>
        <w:rPr>
          <w:rFonts w:ascii="Times New Roman" w:hAnsi="Times New Roman" w:cs="Times New Roman"/>
          <w:color w:val="auto"/>
        </w:rPr>
      </w:pPr>
      <w:r w:rsidRPr="00FF6E36">
        <w:rPr>
          <w:rFonts w:ascii="Times New Roman" w:hAnsi="Times New Roman" w:cs="Times New Roman"/>
          <w:color w:val="auto"/>
        </w:rPr>
        <w:t xml:space="preserve">Critical incidents include: </w:t>
      </w:r>
    </w:p>
    <w:p w:rsidR="005E64A8" w:rsidRPr="00FF6E36" w:rsidRDefault="005E64A8" w:rsidP="005E64A8">
      <w:pPr>
        <w:pStyle w:val="Default"/>
        <w:widowControl w:val="0"/>
        <w:numPr>
          <w:ilvl w:val="0"/>
          <w:numId w:val="27"/>
        </w:numPr>
        <w:rPr>
          <w:rFonts w:ascii="Times New Roman" w:hAnsi="Times New Roman" w:cs="Times New Roman"/>
          <w:color w:val="auto"/>
        </w:rPr>
      </w:pPr>
      <w:r w:rsidRPr="00FF6E36">
        <w:rPr>
          <w:rFonts w:ascii="Times New Roman" w:hAnsi="Times New Roman" w:cs="Times New Roman"/>
          <w:color w:val="auto"/>
        </w:rPr>
        <w:t>Patient falls</w:t>
      </w:r>
    </w:p>
    <w:p w:rsidR="005E64A8" w:rsidRPr="00FF6E36" w:rsidRDefault="005E64A8" w:rsidP="005E64A8">
      <w:pPr>
        <w:pStyle w:val="Default"/>
        <w:widowControl w:val="0"/>
        <w:numPr>
          <w:ilvl w:val="0"/>
          <w:numId w:val="27"/>
        </w:numPr>
        <w:rPr>
          <w:rFonts w:ascii="Times New Roman" w:hAnsi="Times New Roman" w:cs="Times New Roman"/>
          <w:color w:val="auto"/>
        </w:rPr>
      </w:pPr>
      <w:r w:rsidRPr="00FF6E36">
        <w:rPr>
          <w:rFonts w:ascii="Times New Roman" w:hAnsi="Times New Roman" w:cs="Times New Roman"/>
          <w:color w:val="auto"/>
        </w:rPr>
        <w:t>Patient injury</w:t>
      </w:r>
    </w:p>
    <w:p w:rsidR="005E64A8" w:rsidRPr="00FF6E36" w:rsidRDefault="005E64A8" w:rsidP="005E64A8">
      <w:pPr>
        <w:pStyle w:val="Default"/>
        <w:widowControl w:val="0"/>
        <w:numPr>
          <w:ilvl w:val="0"/>
          <w:numId w:val="27"/>
        </w:numPr>
        <w:rPr>
          <w:rFonts w:ascii="Times New Roman" w:hAnsi="Times New Roman" w:cs="Times New Roman"/>
          <w:color w:val="auto"/>
        </w:rPr>
      </w:pPr>
      <w:r w:rsidRPr="00FF6E36">
        <w:rPr>
          <w:rFonts w:ascii="Times New Roman" w:hAnsi="Times New Roman" w:cs="Times New Roman"/>
          <w:color w:val="auto"/>
        </w:rPr>
        <w:t>Patient upset/complaint with student</w:t>
      </w:r>
    </w:p>
    <w:p w:rsidR="005E64A8" w:rsidRPr="00FF6E36" w:rsidRDefault="005E64A8" w:rsidP="005E64A8">
      <w:pPr>
        <w:pStyle w:val="Default"/>
        <w:widowControl w:val="0"/>
        <w:numPr>
          <w:ilvl w:val="0"/>
          <w:numId w:val="27"/>
        </w:numPr>
        <w:rPr>
          <w:rFonts w:ascii="Times New Roman" w:hAnsi="Times New Roman" w:cs="Times New Roman"/>
          <w:color w:val="auto"/>
        </w:rPr>
      </w:pPr>
      <w:r w:rsidRPr="00FF6E36">
        <w:rPr>
          <w:rFonts w:ascii="Times New Roman" w:hAnsi="Times New Roman" w:cs="Times New Roman"/>
          <w:color w:val="auto"/>
        </w:rPr>
        <w:t>Any other</w:t>
      </w:r>
      <w:r>
        <w:rPr>
          <w:rFonts w:ascii="Times New Roman" w:hAnsi="Times New Roman" w:cs="Times New Roman"/>
          <w:color w:val="auto"/>
        </w:rPr>
        <w:t xml:space="preserve"> incidents considered “critical”</w:t>
      </w:r>
    </w:p>
    <w:p w:rsidR="005E64A8" w:rsidRPr="00FF6E36" w:rsidRDefault="005E64A8" w:rsidP="005E64A8">
      <w:pPr>
        <w:pStyle w:val="Default"/>
        <w:widowControl w:val="0"/>
        <w:rPr>
          <w:rFonts w:ascii="Times New Roman" w:hAnsi="Times New Roman" w:cs="Times New Roman"/>
          <w:color w:val="auto"/>
        </w:rPr>
      </w:pPr>
    </w:p>
    <w:p w:rsidR="00280AF0" w:rsidRDefault="005E64A8" w:rsidP="004C0CA8">
      <w:pPr>
        <w:pStyle w:val="Default"/>
        <w:widowControl w:val="0"/>
        <w:rPr>
          <w:rFonts w:ascii="Times New Roman" w:hAnsi="Times New Roman" w:cs="Times New Roman"/>
          <w:color w:val="auto"/>
        </w:rPr>
      </w:pPr>
      <w:r w:rsidRPr="00FF6E36">
        <w:rPr>
          <w:rFonts w:ascii="Times New Roman" w:hAnsi="Times New Roman" w:cs="Times New Roman"/>
          <w:color w:val="auto"/>
        </w:rPr>
        <w:t>If a student is unsure if an incident is considered critical, they are to contact the AFWC. Should the student, in the course of their fieldwork experience</w:t>
      </w:r>
      <w:r>
        <w:rPr>
          <w:rFonts w:ascii="Times New Roman" w:hAnsi="Times New Roman" w:cs="Times New Roman"/>
          <w:color w:val="auto"/>
        </w:rPr>
        <w:t>, have a health-</w:t>
      </w:r>
      <w:r w:rsidRPr="00FF6E36">
        <w:rPr>
          <w:rFonts w:ascii="Times New Roman" w:hAnsi="Times New Roman" w:cs="Times New Roman"/>
          <w:color w:val="auto"/>
        </w:rPr>
        <w:t>related</w:t>
      </w:r>
      <w:r w:rsidR="004C0CA8">
        <w:rPr>
          <w:rFonts w:ascii="Times New Roman" w:hAnsi="Times New Roman" w:cs="Times New Roman"/>
          <w:color w:val="auto"/>
        </w:rPr>
        <w:t xml:space="preserve"> incident or accident, they </w:t>
      </w:r>
      <w:r w:rsidRPr="00FF6E36">
        <w:rPr>
          <w:rFonts w:ascii="Times New Roman" w:hAnsi="Times New Roman" w:cs="Times New Roman"/>
          <w:color w:val="auto"/>
        </w:rPr>
        <w:t xml:space="preserve">need to complete </w:t>
      </w:r>
      <w:r w:rsidR="004C0CA8">
        <w:rPr>
          <w:rFonts w:ascii="Times New Roman" w:hAnsi="Times New Roman" w:cs="Times New Roman"/>
          <w:color w:val="auto"/>
        </w:rPr>
        <w:t xml:space="preserve">an incident report within 24 hours of the occurrence.  A copy of the incident report should be sent to the AFWC.  </w:t>
      </w:r>
    </w:p>
    <w:p w:rsidR="00280AF0" w:rsidRDefault="00280AF0" w:rsidP="006F3E17">
      <w:pPr>
        <w:spacing w:after="0" w:line="240" w:lineRule="auto"/>
        <w:jc w:val="center"/>
        <w:rPr>
          <w:rFonts w:ascii="Times New Roman" w:hAnsi="Times New Roman"/>
          <w:b/>
          <w:sz w:val="32"/>
          <w:szCs w:val="32"/>
        </w:rPr>
      </w:pPr>
      <w:r>
        <w:rPr>
          <w:rFonts w:ascii="Times New Roman" w:hAnsi="Times New Roman"/>
          <w:b/>
          <w:sz w:val="32"/>
          <w:szCs w:val="32"/>
        </w:rPr>
        <w:t>Conflict of Interest</w:t>
      </w:r>
    </w:p>
    <w:p w:rsidR="00997C8C" w:rsidRDefault="00997C8C" w:rsidP="006F3E17">
      <w:pPr>
        <w:spacing w:after="0" w:line="240" w:lineRule="auto"/>
        <w:jc w:val="center"/>
        <w:rPr>
          <w:rFonts w:ascii="Times New Roman" w:hAnsi="Times New Roman"/>
          <w:b/>
          <w:sz w:val="32"/>
          <w:szCs w:val="32"/>
        </w:rPr>
      </w:pPr>
    </w:p>
    <w:p w:rsidR="00997C8C" w:rsidRDefault="00997C8C" w:rsidP="0063016C">
      <w:pPr>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Student will </w:t>
      </w:r>
      <w:r w:rsidRPr="00997C8C">
        <w:rPr>
          <w:rFonts w:ascii="Times New Roman" w:hAnsi="Times New Roman"/>
          <w:b/>
          <w:sz w:val="24"/>
          <w:szCs w:val="24"/>
        </w:rPr>
        <w:t>not</w:t>
      </w:r>
      <w:r>
        <w:rPr>
          <w:rFonts w:ascii="Times New Roman" w:hAnsi="Times New Roman"/>
          <w:sz w:val="24"/>
          <w:szCs w:val="24"/>
        </w:rPr>
        <w:t xml:space="preserve"> be placed at a clinical site where a family member may be in a supervisory capacity of the student or student</w:t>
      </w:r>
      <w:r w:rsidR="00BA14AE">
        <w:rPr>
          <w:rFonts w:ascii="Times New Roman" w:hAnsi="Times New Roman"/>
          <w:sz w:val="24"/>
          <w:szCs w:val="24"/>
        </w:rPr>
        <w:t>’</w:t>
      </w:r>
      <w:r>
        <w:rPr>
          <w:rFonts w:ascii="Times New Roman" w:hAnsi="Times New Roman"/>
          <w:sz w:val="24"/>
          <w:szCs w:val="24"/>
        </w:rPr>
        <w:t xml:space="preserve">s supervisor. A student will not be assigned to a site where he or she has already accepted a job or is negotiating employment. In addition, students are not permitted to do fieldwork placements at facilities where they have been previously employed. </w:t>
      </w:r>
    </w:p>
    <w:p w:rsidR="00997C8C" w:rsidRPr="00997C8C" w:rsidRDefault="00997C8C" w:rsidP="0063016C">
      <w:pPr>
        <w:spacing w:after="0" w:line="240" w:lineRule="auto"/>
        <w:rPr>
          <w:rFonts w:ascii="Times New Roman" w:hAnsi="Times New Roman"/>
          <w:sz w:val="24"/>
          <w:szCs w:val="24"/>
        </w:rPr>
      </w:pPr>
    </w:p>
    <w:p w:rsidR="00280AF0" w:rsidRDefault="00280AF0" w:rsidP="0063016C">
      <w:pPr>
        <w:spacing w:after="0" w:line="240" w:lineRule="auto"/>
        <w:rPr>
          <w:rFonts w:ascii="Times New Roman" w:hAnsi="Times New Roman"/>
          <w:b/>
          <w:sz w:val="32"/>
          <w:szCs w:val="32"/>
        </w:rPr>
      </w:pPr>
    </w:p>
    <w:p w:rsidR="00280AF0" w:rsidRPr="00AB1208" w:rsidRDefault="00280AF0" w:rsidP="0063016C">
      <w:pPr>
        <w:spacing w:after="0" w:line="240" w:lineRule="auto"/>
        <w:jc w:val="center"/>
        <w:rPr>
          <w:rFonts w:ascii="Times New Roman" w:hAnsi="Times New Roman"/>
          <w:b/>
          <w:sz w:val="32"/>
          <w:szCs w:val="32"/>
        </w:rPr>
      </w:pPr>
      <w:r w:rsidRPr="00AB1208">
        <w:rPr>
          <w:rFonts w:ascii="Times New Roman" w:hAnsi="Times New Roman"/>
          <w:b/>
          <w:sz w:val="32"/>
          <w:szCs w:val="32"/>
        </w:rPr>
        <w:t>Student Health Reports and Clearances</w:t>
      </w:r>
    </w:p>
    <w:p w:rsidR="003439DA" w:rsidRPr="00410DB9" w:rsidRDefault="003439DA" w:rsidP="0063016C">
      <w:pPr>
        <w:spacing w:after="0" w:line="240" w:lineRule="auto"/>
        <w:jc w:val="center"/>
        <w:rPr>
          <w:rFonts w:ascii="Times New Roman" w:hAnsi="Times New Roman"/>
          <w:b/>
          <w:sz w:val="32"/>
          <w:szCs w:val="32"/>
          <w:highlight w:val="yellow"/>
        </w:rPr>
      </w:pPr>
    </w:p>
    <w:p w:rsidR="003439DA" w:rsidRPr="009D0338" w:rsidRDefault="003439DA" w:rsidP="0063016C">
      <w:pPr>
        <w:spacing w:line="240" w:lineRule="auto"/>
        <w:rPr>
          <w:rFonts w:ascii="Times New Roman" w:hAnsi="Times New Roman"/>
          <w:color w:val="000000"/>
          <w:sz w:val="24"/>
          <w:szCs w:val="24"/>
        </w:rPr>
      </w:pPr>
      <w:r w:rsidRPr="009D0338">
        <w:rPr>
          <w:rFonts w:ascii="Times New Roman" w:hAnsi="Times New Roman"/>
          <w:color w:val="000000"/>
          <w:sz w:val="24"/>
          <w:szCs w:val="24"/>
        </w:rPr>
        <w:t>Certain records need to be kept and, at times, provided to prospective fieldwork sites.  These include health and immunization records, background checks (criminal, child/elder abuse, OIG Sanctions), certificates of HIPAA training, Bloodborne pathogen training certification, and drug screens.  Each prospective fieldwork site has its own policies and procedures on what records are required and how these records are handled. At times, the student is required to present these records</w:t>
      </w:r>
      <w:r w:rsidR="0065681A">
        <w:rPr>
          <w:rFonts w:ascii="Times New Roman" w:hAnsi="Times New Roman"/>
          <w:color w:val="000000"/>
          <w:sz w:val="24"/>
          <w:szCs w:val="24"/>
        </w:rPr>
        <w:t xml:space="preserve"> to the fieldwork site or </w:t>
      </w:r>
      <w:r w:rsidRPr="009D0338">
        <w:rPr>
          <w:rFonts w:ascii="Times New Roman" w:hAnsi="Times New Roman"/>
          <w:color w:val="000000"/>
          <w:sz w:val="24"/>
          <w:szCs w:val="24"/>
        </w:rPr>
        <w:t xml:space="preserve">to </w:t>
      </w:r>
      <w:r w:rsidR="0065681A">
        <w:rPr>
          <w:rFonts w:ascii="Times New Roman" w:hAnsi="Times New Roman"/>
          <w:color w:val="000000"/>
          <w:sz w:val="24"/>
          <w:szCs w:val="24"/>
        </w:rPr>
        <w:t>the AFWC to review and sign off</w:t>
      </w:r>
      <w:r w:rsidRPr="009D0338">
        <w:rPr>
          <w:rFonts w:ascii="Times New Roman" w:hAnsi="Times New Roman"/>
          <w:color w:val="000000"/>
          <w:sz w:val="24"/>
          <w:szCs w:val="24"/>
        </w:rPr>
        <w:t xml:space="preserve">. Students are required to keep a record of all of the mandatory information.  </w:t>
      </w:r>
      <w:r w:rsidR="00410DB9" w:rsidRPr="009D0338">
        <w:rPr>
          <w:rFonts w:ascii="Times New Roman" w:hAnsi="Times New Roman"/>
          <w:color w:val="000000"/>
        </w:rPr>
        <w:t xml:space="preserve">Bryant &amp; Stratton College’s </w:t>
      </w:r>
      <w:r w:rsidR="0063016C" w:rsidRPr="009D0338">
        <w:rPr>
          <w:rFonts w:ascii="Times New Roman" w:hAnsi="Times New Roman"/>
          <w:color w:val="000000"/>
          <w:sz w:val="24"/>
          <w:szCs w:val="24"/>
        </w:rPr>
        <w:t>OT</w:t>
      </w:r>
      <w:r w:rsidR="00410DB9" w:rsidRPr="009D0338">
        <w:rPr>
          <w:rFonts w:ascii="Times New Roman" w:hAnsi="Times New Roman"/>
          <w:color w:val="000000"/>
          <w:sz w:val="24"/>
          <w:szCs w:val="24"/>
        </w:rPr>
        <w:t>A</w:t>
      </w:r>
      <w:r w:rsidRPr="009D0338">
        <w:rPr>
          <w:rFonts w:ascii="Times New Roman" w:hAnsi="Times New Roman"/>
          <w:color w:val="000000"/>
          <w:sz w:val="24"/>
          <w:szCs w:val="24"/>
        </w:rPr>
        <w:t xml:space="preserve"> Program requires the following checks and records prior to the start of the first Level I Fieldwork (many of these items are required prior to the start of the program): </w:t>
      </w:r>
    </w:p>
    <w:p w:rsidR="00E654B2" w:rsidRPr="009D0338" w:rsidRDefault="00E654B2" w:rsidP="00E654B2">
      <w:pPr>
        <w:numPr>
          <w:ilvl w:val="0"/>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Immunization records</w:t>
      </w:r>
    </w:p>
    <w:p w:rsidR="00E654B2" w:rsidRPr="009D0338" w:rsidRDefault="00E654B2" w:rsidP="00E654B2">
      <w:pPr>
        <w:numPr>
          <w:ilvl w:val="1"/>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Annual influenza (declination will only be accepted if documented on Influenza Medical</w:t>
      </w:r>
      <w:r w:rsidR="009D0338" w:rsidRPr="009D0338">
        <w:rPr>
          <w:rFonts w:ascii="Times New Roman" w:hAnsi="Times New Roman"/>
          <w:color w:val="000000"/>
          <w:sz w:val="24"/>
          <w:szCs w:val="24"/>
        </w:rPr>
        <w:t>/Religious</w:t>
      </w:r>
      <w:r w:rsidRPr="009D0338">
        <w:rPr>
          <w:rFonts w:ascii="Times New Roman" w:hAnsi="Times New Roman"/>
          <w:color w:val="000000"/>
          <w:sz w:val="24"/>
          <w:szCs w:val="24"/>
        </w:rPr>
        <w:t xml:space="preserve"> Exemption Form- </w:t>
      </w:r>
      <w:r w:rsidR="009D0338" w:rsidRPr="009D0338">
        <w:rPr>
          <w:rFonts w:ascii="Times New Roman" w:hAnsi="Times New Roman"/>
          <w:color w:val="000000"/>
          <w:sz w:val="24"/>
          <w:szCs w:val="24"/>
        </w:rPr>
        <w:t xml:space="preserve">see </w:t>
      </w:r>
      <w:r w:rsidR="00D5398F">
        <w:rPr>
          <w:rFonts w:ascii="Times New Roman" w:hAnsi="Times New Roman"/>
          <w:color w:val="000000"/>
          <w:sz w:val="24"/>
          <w:szCs w:val="24"/>
        </w:rPr>
        <w:t>Appendix J</w:t>
      </w:r>
    </w:p>
    <w:p w:rsidR="00E654B2" w:rsidRPr="009D0338" w:rsidRDefault="00E654B2" w:rsidP="00E654B2">
      <w:pPr>
        <w:numPr>
          <w:ilvl w:val="1"/>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Varicella</w:t>
      </w:r>
    </w:p>
    <w:p w:rsidR="00E654B2" w:rsidRPr="009D0338" w:rsidRDefault="00E654B2" w:rsidP="00E654B2">
      <w:pPr>
        <w:numPr>
          <w:ilvl w:val="1"/>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Measles, Mumps, Rubella</w:t>
      </w:r>
    </w:p>
    <w:p w:rsidR="00E654B2" w:rsidRPr="009D0338" w:rsidRDefault="00E654B2" w:rsidP="00E654B2">
      <w:pPr>
        <w:numPr>
          <w:ilvl w:val="1"/>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Tetanus</w:t>
      </w:r>
    </w:p>
    <w:p w:rsidR="00E654B2" w:rsidRPr="009D0338" w:rsidRDefault="00E654B2" w:rsidP="00E654B2">
      <w:pPr>
        <w:numPr>
          <w:ilvl w:val="1"/>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Hepatitis B (declination will only be accepted if documented on Hepatitis B I</w:t>
      </w:r>
      <w:r w:rsidR="00D5398F">
        <w:rPr>
          <w:rFonts w:ascii="Times New Roman" w:hAnsi="Times New Roman"/>
          <w:color w:val="000000"/>
          <w:sz w:val="24"/>
          <w:szCs w:val="24"/>
        </w:rPr>
        <w:t>nformed Consent Form- Appendix K</w:t>
      </w:r>
    </w:p>
    <w:p w:rsidR="00E654B2" w:rsidRPr="009D0338" w:rsidRDefault="004C0CA8" w:rsidP="00E654B2">
      <w:pPr>
        <w:numPr>
          <w:ilvl w:val="1"/>
          <w:numId w:val="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Initial TB testing </w:t>
      </w:r>
    </w:p>
    <w:p w:rsidR="003439DA" w:rsidRPr="00D829B0" w:rsidRDefault="003439DA" w:rsidP="00D829B0">
      <w:pPr>
        <w:numPr>
          <w:ilvl w:val="0"/>
          <w:numId w:val="2"/>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Annual physical exam</w:t>
      </w:r>
      <w:r w:rsidR="00E654B2" w:rsidRPr="009D0338">
        <w:rPr>
          <w:rFonts w:ascii="Times New Roman" w:hAnsi="Times New Roman"/>
          <w:color w:val="000000"/>
          <w:sz w:val="24"/>
          <w:szCs w:val="24"/>
        </w:rPr>
        <w:t xml:space="preserve"> (please use Bryant &amp; Stratton M</w:t>
      </w:r>
      <w:r w:rsidR="00D5398F">
        <w:rPr>
          <w:rFonts w:ascii="Times New Roman" w:hAnsi="Times New Roman"/>
          <w:color w:val="000000"/>
          <w:sz w:val="24"/>
          <w:szCs w:val="24"/>
        </w:rPr>
        <w:t>edical Exam Form)-See Appendix L</w:t>
      </w:r>
    </w:p>
    <w:p w:rsidR="003439DA" w:rsidRPr="00AB1208" w:rsidRDefault="003439DA" w:rsidP="00A345BC">
      <w:pPr>
        <w:numPr>
          <w:ilvl w:val="0"/>
          <w:numId w:val="1"/>
        </w:numPr>
        <w:spacing w:after="0" w:line="240" w:lineRule="auto"/>
        <w:rPr>
          <w:rFonts w:ascii="Times New Roman" w:hAnsi="Times New Roman"/>
          <w:color w:val="000000"/>
          <w:sz w:val="24"/>
          <w:szCs w:val="24"/>
        </w:rPr>
      </w:pPr>
      <w:r w:rsidRPr="00AB1208">
        <w:rPr>
          <w:rFonts w:ascii="Times New Roman" w:hAnsi="Times New Roman"/>
          <w:color w:val="000000"/>
          <w:sz w:val="24"/>
          <w:szCs w:val="24"/>
        </w:rPr>
        <w:t>Federal Criminal Background check</w:t>
      </w:r>
    </w:p>
    <w:p w:rsidR="003439DA" w:rsidRPr="00AB1208" w:rsidRDefault="003439DA" w:rsidP="00A345BC">
      <w:pPr>
        <w:numPr>
          <w:ilvl w:val="0"/>
          <w:numId w:val="1"/>
        </w:numPr>
        <w:spacing w:after="0" w:line="240" w:lineRule="auto"/>
        <w:rPr>
          <w:rFonts w:ascii="Times New Roman" w:hAnsi="Times New Roman"/>
          <w:color w:val="000000"/>
          <w:sz w:val="24"/>
          <w:szCs w:val="24"/>
        </w:rPr>
      </w:pPr>
      <w:r w:rsidRPr="00AB1208">
        <w:rPr>
          <w:rFonts w:ascii="Times New Roman" w:hAnsi="Times New Roman"/>
          <w:color w:val="000000"/>
          <w:sz w:val="24"/>
          <w:szCs w:val="24"/>
        </w:rPr>
        <w:t>OIG Sanctions Check</w:t>
      </w:r>
    </w:p>
    <w:p w:rsidR="003439DA" w:rsidRPr="00AB1208" w:rsidRDefault="00410DB9" w:rsidP="00A345BC">
      <w:pPr>
        <w:numPr>
          <w:ilvl w:val="0"/>
          <w:numId w:val="1"/>
        </w:numPr>
        <w:spacing w:after="0" w:line="240" w:lineRule="auto"/>
        <w:rPr>
          <w:rFonts w:ascii="Times New Roman" w:hAnsi="Times New Roman"/>
          <w:color w:val="000000"/>
          <w:sz w:val="24"/>
          <w:szCs w:val="24"/>
        </w:rPr>
      </w:pPr>
      <w:r w:rsidRPr="00AB1208">
        <w:rPr>
          <w:rFonts w:ascii="Times New Roman" w:hAnsi="Times New Roman"/>
          <w:color w:val="000000"/>
          <w:sz w:val="24"/>
          <w:szCs w:val="24"/>
        </w:rPr>
        <w:t>State Child Abuse Clearance</w:t>
      </w:r>
    </w:p>
    <w:p w:rsidR="003439DA" w:rsidRPr="00AB1208" w:rsidRDefault="003439DA" w:rsidP="00A345BC">
      <w:pPr>
        <w:numPr>
          <w:ilvl w:val="0"/>
          <w:numId w:val="1"/>
        </w:numPr>
        <w:spacing w:after="0" w:line="240" w:lineRule="auto"/>
        <w:rPr>
          <w:rFonts w:ascii="Times New Roman" w:hAnsi="Times New Roman"/>
          <w:color w:val="000000"/>
          <w:sz w:val="24"/>
          <w:szCs w:val="24"/>
        </w:rPr>
      </w:pPr>
      <w:r w:rsidRPr="00AB1208">
        <w:rPr>
          <w:rFonts w:ascii="Times New Roman" w:hAnsi="Times New Roman"/>
          <w:color w:val="000000"/>
          <w:sz w:val="24"/>
          <w:szCs w:val="24"/>
        </w:rPr>
        <w:t>Health Insurance Portability and Accountability Act (HIPAA) training</w:t>
      </w:r>
    </w:p>
    <w:p w:rsidR="003439DA" w:rsidRPr="00AB1208" w:rsidRDefault="003439DA" w:rsidP="00A345BC">
      <w:pPr>
        <w:numPr>
          <w:ilvl w:val="0"/>
          <w:numId w:val="1"/>
        </w:numPr>
        <w:spacing w:after="0" w:line="240" w:lineRule="auto"/>
        <w:rPr>
          <w:rFonts w:ascii="Times New Roman" w:hAnsi="Times New Roman"/>
          <w:color w:val="000000"/>
          <w:sz w:val="24"/>
          <w:szCs w:val="24"/>
        </w:rPr>
      </w:pPr>
      <w:r w:rsidRPr="00AB1208">
        <w:rPr>
          <w:rFonts w:ascii="Times New Roman" w:hAnsi="Times New Roman"/>
          <w:color w:val="000000"/>
          <w:sz w:val="24"/>
          <w:szCs w:val="24"/>
        </w:rPr>
        <w:t xml:space="preserve">CPR Certification </w:t>
      </w:r>
    </w:p>
    <w:p w:rsidR="003439DA" w:rsidRPr="009D0338" w:rsidRDefault="003439DA" w:rsidP="00A345BC">
      <w:pPr>
        <w:numPr>
          <w:ilvl w:val="0"/>
          <w:numId w:val="1"/>
        </w:numPr>
        <w:spacing w:after="0" w:line="240" w:lineRule="auto"/>
        <w:rPr>
          <w:rFonts w:ascii="Times New Roman" w:hAnsi="Times New Roman"/>
          <w:color w:val="000000"/>
          <w:sz w:val="24"/>
          <w:szCs w:val="24"/>
        </w:rPr>
      </w:pPr>
      <w:r w:rsidRPr="009D0338">
        <w:rPr>
          <w:rFonts w:ascii="Times New Roman" w:hAnsi="Times New Roman"/>
          <w:color w:val="000000"/>
          <w:sz w:val="24"/>
          <w:szCs w:val="24"/>
        </w:rPr>
        <w:t>Fingerprinting (if required by the state or placement setting)</w:t>
      </w:r>
    </w:p>
    <w:p w:rsidR="003439DA" w:rsidRPr="009D0338" w:rsidRDefault="003439DA" w:rsidP="0063016C">
      <w:pPr>
        <w:spacing w:before="100" w:beforeAutospacing="1" w:line="240" w:lineRule="auto"/>
        <w:rPr>
          <w:rFonts w:ascii="Times New Roman" w:hAnsi="Times New Roman"/>
          <w:sz w:val="24"/>
          <w:szCs w:val="24"/>
        </w:rPr>
      </w:pPr>
      <w:r w:rsidRPr="009D0338">
        <w:rPr>
          <w:rFonts w:ascii="Times New Roman" w:hAnsi="Times New Roman"/>
          <w:sz w:val="24"/>
          <w:szCs w:val="24"/>
        </w:rPr>
        <w:t xml:space="preserve">Student health records are maintained </w:t>
      </w:r>
      <w:r w:rsidR="00D829B0">
        <w:rPr>
          <w:rFonts w:ascii="Times New Roman" w:hAnsi="Times New Roman"/>
          <w:sz w:val="24"/>
          <w:szCs w:val="24"/>
        </w:rPr>
        <w:t xml:space="preserve">at the campus.  </w:t>
      </w:r>
      <w:r w:rsidRPr="009D0338">
        <w:rPr>
          <w:rFonts w:ascii="Times New Roman" w:hAnsi="Times New Roman"/>
          <w:sz w:val="24"/>
          <w:szCs w:val="24"/>
        </w:rPr>
        <w:t>If a site lists specific health requirements, these are kept with the site contracts in the AFWC</w:t>
      </w:r>
      <w:r w:rsidR="00BA14AE" w:rsidRPr="009D0338">
        <w:rPr>
          <w:rFonts w:ascii="Times New Roman" w:hAnsi="Times New Roman"/>
          <w:sz w:val="24"/>
          <w:szCs w:val="24"/>
        </w:rPr>
        <w:t>’</w:t>
      </w:r>
      <w:r w:rsidR="00D829B0">
        <w:rPr>
          <w:rFonts w:ascii="Times New Roman" w:hAnsi="Times New Roman"/>
          <w:sz w:val="24"/>
          <w:szCs w:val="24"/>
        </w:rPr>
        <w:t xml:space="preserve">s office.  The AFWC will </w:t>
      </w:r>
      <w:r w:rsidRPr="009D0338">
        <w:rPr>
          <w:rFonts w:ascii="Times New Roman" w:hAnsi="Times New Roman"/>
          <w:sz w:val="24"/>
          <w:szCs w:val="24"/>
        </w:rPr>
        <w:t>review a student</w:t>
      </w:r>
      <w:r w:rsidR="00BA14AE" w:rsidRPr="009D0338">
        <w:rPr>
          <w:rFonts w:ascii="Times New Roman" w:hAnsi="Times New Roman"/>
          <w:sz w:val="24"/>
          <w:szCs w:val="24"/>
        </w:rPr>
        <w:t>’</w:t>
      </w:r>
      <w:r w:rsidRPr="009D0338">
        <w:rPr>
          <w:rFonts w:ascii="Times New Roman" w:hAnsi="Times New Roman"/>
          <w:sz w:val="24"/>
          <w:szCs w:val="24"/>
        </w:rPr>
        <w:t>s health records and sign off on t</w:t>
      </w:r>
      <w:r w:rsidR="00D829B0">
        <w:rPr>
          <w:rFonts w:ascii="Times New Roman" w:hAnsi="Times New Roman"/>
          <w:sz w:val="24"/>
          <w:szCs w:val="24"/>
        </w:rPr>
        <w:t>hem. </w:t>
      </w:r>
    </w:p>
    <w:p w:rsidR="003439DA" w:rsidRPr="009D0338" w:rsidRDefault="003439DA" w:rsidP="0063016C">
      <w:pPr>
        <w:spacing w:line="240" w:lineRule="auto"/>
        <w:rPr>
          <w:rFonts w:ascii="Times New Roman" w:hAnsi="Times New Roman"/>
          <w:sz w:val="24"/>
          <w:szCs w:val="24"/>
        </w:rPr>
      </w:pPr>
      <w:r w:rsidRPr="009D0338">
        <w:rPr>
          <w:rFonts w:ascii="Times New Roman" w:hAnsi="Times New Roman"/>
          <w:sz w:val="24"/>
          <w:szCs w:val="24"/>
        </w:rPr>
        <w:t xml:space="preserve">Regular audit reports are </w:t>
      </w:r>
      <w:r w:rsidR="00D829B0">
        <w:rPr>
          <w:rFonts w:ascii="Times New Roman" w:hAnsi="Times New Roman"/>
          <w:sz w:val="24"/>
          <w:szCs w:val="24"/>
        </w:rPr>
        <w:t>completed and</w:t>
      </w:r>
      <w:r w:rsidRPr="009D0338">
        <w:rPr>
          <w:rFonts w:ascii="Times New Roman" w:hAnsi="Times New Roman"/>
          <w:sz w:val="24"/>
          <w:szCs w:val="24"/>
        </w:rPr>
        <w:t xml:space="preserve"> students are notified in writing or electronically of what is needed to bring their records into compliance. Any student out of compliance with their fieldwork site</w:t>
      </w:r>
      <w:r w:rsidR="00BA14AE" w:rsidRPr="009D0338">
        <w:rPr>
          <w:rFonts w:ascii="Times New Roman" w:hAnsi="Times New Roman"/>
          <w:sz w:val="24"/>
          <w:szCs w:val="24"/>
        </w:rPr>
        <w:t>’</w:t>
      </w:r>
      <w:r w:rsidRPr="009D0338">
        <w:rPr>
          <w:rFonts w:ascii="Times New Roman" w:hAnsi="Times New Roman"/>
          <w:sz w:val="24"/>
          <w:szCs w:val="24"/>
        </w:rPr>
        <w:t>s specific record requirements will not be able to begin their fieldwork placement.</w:t>
      </w:r>
    </w:p>
    <w:p w:rsidR="003439DA" w:rsidRPr="009D0338" w:rsidRDefault="003439DA" w:rsidP="0063016C">
      <w:pPr>
        <w:spacing w:line="240" w:lineRule="auto"/>
        <w:rPr>
          <w:rFonts w:ascii="Times New Roman" w:hAnsi="Times New Roman"/>
          <w:sz w:val="24"/>
          <w:szCs w:val="24"/>
        </w:rPr>
      </w:pPr>
      <w:r w:rsidRPr="009D0338">
        <w:rPr>
          <w:rFonts w:ascii="Times New Roman" w:hAnsi="Times New Roman"/>
          <w:sz w:val="24"/>
          <w:szCs w:val="24"/>
        </w:rPr>
        <w:t xml:space="preserve">Students </w:t>
      </w:r>
      <w:r w:rsidR="009251D4" w:rsidRPr="009D0338">
        <w:rPr>
          <w:rFonts w:ascii="Times New Roman" w:hAnsi="Times New Roman"/>
          <w:b/>
          <w:sz w:val="24"/>
          <w:szCs w:val="24"/>
        </w:rPr>
        <w:t xml:space="preserve">must </w:t>
      </w:r>
      <w:r w:rsidRPr="009D0338">
        <w:rPr>
          <w:rFonts w:ascii="Times New Roman" w:hAnsi="Times New Roman"/>
          <w:sz w:val="24"/>
          <w:szCs w:val="24"/>
        </w:rPr>
        <w:t xml:space="preserve">keep all Certified Background requirements up to date at all times. A student who does not keep current with the requirements may be dismissed from fieldwork or the </w:t>
      </w:r>
      <w:r w:rsidR="00410DB9" w:rsidRPr="009D0338">
        <w:rPr>
          <w:rFonts w:ascii="Times New Roman" w:hAnsi="Times New Roman"/>
          <w:sz w:val="24"/>
          <w:szCs w:val="24"/>
        </w:rPr>
        <w:t>OTA</w:t>
      </w:r>
      <w:r w:rsidRPr="009D0338">
        <w:rPr>
          <w:rFonts w:ascii="Times New Roman" w:hAnsi="Times New Roman"/>
          <w:sz w:val="24"/>
          <w:szCs w:val="24"/>
        </w:rPr>
        <w:t xml:space="preserve"> Program until all requirements are current.</w:t>
      </w:r>
    </w:p>
    <w:p w:rsidR="00A56EEA" w:rsidRDefault="00A56EEA" w:rsidP="0063016C">
      <w:pPr>
        <w:spacing w:after="0" w:line="240" w:lineRule="auto"/>
        <w:rPr>
          <w:rFonts w:ascii="Times New Roman" w:hAnsi="Times New Roman"/>
          <w:b/>
          <w:sz w:val="24"/>
          <w:szCs w:val="24"/>
        </w:rPr>
      </w:pPr>
    </w:p>
    <w:p w:rsidR="003439DA" w:rsidRPr="00CD2391" w:rsidRDefault="003439DA" w:rsidP="0063016C">
      <w:pPr>
        <w:spacing w:after="0" w:line="240" w:lineRule="auto"/>
        <w:rPr>
          <w:rFonts w:ascii="Times New Roman" w:hAnsi="Times New Roman"/>
          <w:b/>
          <w:sz w:val="24"/>
          <w:szCs w:val="24"/>
        </w:rPr>
      </w:pPr>
      <w:r w:rsidRPr="00CD2391">
        <w:rPr>
          <w:rFonts w:ascii="Times New Roman" w:hAnsi="Times New Roman"/>
          <w:b/>
          <w:sz w:val="24"/>
          <w:szCs w:val="24"/>
        </w:rPr>
        <w:t>Drug Screens</w:t>
      </w:r>
    </w:p>
    <w:p w:rsidR="003439DA" w:rsidRPr="00CD2391" w:rsidRDefault="003439DA" w:rsidP="0063016C">
      <w:pPr>
        <w:spacing w:after="0" w:line="240" w:lineRule="auto"/>
        <w:rPr>
          <w:rFonts w:ascii="Times New Roman" w:hAnsi="Times New Roman"/>
          <w:color w:val="0000FF"/>
          <w:sz w:val="24"/>
          <w:szCs w:val="24"/>
        </w:rPr>
      </w:pPr>
      <w:r w:rsidRPr="00CD2391">
        <w:rPr>
          <w:rFonts w:ascii="Times New Roman" w:hAnsi="Times New Roman"/>
          <w:sz w:val="24"/>
          <w:szCs w:val="24"/>
        </w:rPr>
        <w:t>At times, students may be required to have a drug screen performed prior to the beginning of a fieldwork experience. Please defer to the fieldwork site for requirements related to drug screening.</w:t>
      </w:r>
    </w:p>
    <w:p w:rsidR="00D829B0" w:rsidRDefault="00D829B0" w:rsidP="0063016C">
      <w:pPr>
        <w:spacing w:after="0" w:line="240" w:lineRule="auto"/>
        <w:rPr>
          <w:rFonts w:ascii="Times New Roman" w:hAnsi="Times New Roman"/>
          <w:b/>
          <w:color w:val="000000"/>
          <w:sz w:val="24"/>
          <w:szCs w:val="24"/>
        </w:rPr>
      </w:pPr>
    </w:p>
    <w:p w:rsidR="00C33D4D" w:rsidRDefault="00C33D4D" w:rsidP="0063016C">
      <w:pPr>
        <w:spacing w:after="0" w:line="240" w:lineRule="auto"/>
        <w:rPr>
          <w:rFonts w:ascii="Times New Roman" w:hAnsi="Times New Roman"/>
          <w:b/>
          <w:color w:val="000000"/>
          <w:sz w:val="24"/>
          <w:szCs w:val="24"/>
        </w:rPr>
      </w:pPr>
    </w:p>
    <w:p w:rsidR="003439DA" w:rsidRPr="00546342" w:rsidRDefault="003439DA" w:rsidP="0063016C">
      <w:pPr>
        <w:spacing w:after="0" w:line="240" w:lineRule="auto"/>
        <w:rPr>
          <w:rFonts w:ascii="Times New Roman" w:hAnsi="Times New Roman"/>
          <w:b/>
          <w:color w:val="000000"/>
          <w:sz w:val="24"/>
          <w:szCs w:val="24"/>
        </w:rPr>
      </w:pPr>
      <w:r w:rsidRPr="00546342">
        <w:rPr>
          <w:rFonts w:ascii="Times New Roman" w:hAnsi="Times New Roman"/>
          <w:b/>
          <w:color w:val="000000"/>
          <w:sz w:val="24"/>
          <w:szCs w:val="24"/>
        </w:rPr>
        <w:t>Federal/State Criminal Background Checks, OIG Sanctions Check</w:t>
      </w:r>
    </w:p>
    <w:p w:rsidR="003439DA" w:rsidRPr="00546342" w:rsidRDefault="00546342" w:rsidP="0063016C">
      <w:pPr>
        <w:spacing w:after="0" w:line="240" w:lineRule="auto"/>
        <w:rPr>
          <w:rFonts w:ascii="Times New Roman" w:hAnsi="Times New Roman"/>
          <w:color w:val="000000"/>
          <w:sz w:val="24"/>
          <w:szCs w:val="24"/>
        </w:rPr>
      </w:pPr>
      <w:r>
        <w:rPr>
          <w:rFonts w:ascii="Times New Roman" w:hAnsi="Times New Roman"/>
          <w:color w:val="000000"/>
          <w:sz w:val="24"/>
          <w:szCs w:val="24"/>
        </w:rPr>
        <w:t>Bryant &amp; Stratton College OTA</w:t>
      </w:r>
      <w:r w:rsidR="003439DA" w:rsidRPr="00546342">
        <w:rPr>
          <w:rFonts w:ascii="Times New Roman" w:hAnsi="Times New Roman"/>
          <w:color w:val="000000"/>
          <w:sz w:val="24"/>
          <w:szCs w:val="24"/>
        </w:rPr>
        <w:t xml:space="preserve"> students are required to have a background check performed each year prior to the start of fieldwork. An additional fee may apply to complete the background screenings. Please be aware that specific fieldwork sites may require additional screenings</w:t>
      </w:r>
      <w:r w:rsidR="00D829B0">
        <w:rPr>
          <w:rFonts w:ascii="Times New Roman" w:hAnsi="Times New Roman"/>
          <w:color w:val="000000"/>
          <w:sz w:val="24"/>
          <w:szCs w:val="24"/>
        </w:rPr>
        <w:t xml:space="preserve">.  </w:t>
      </w:r>
      <w:r w:rsidR="003439DA" w:rsidRPr="00546342">
        <w:rPr>
          <w:rFonts w:ascii="Times New Roman" w:hAnsi="Times New Roman"/>
          <w:color w:val="000000"/>
          <w:sz w:val="24"/>
          <w:szCs w:val="24"/>
        </w:rPr>
        <w:t xml:space="preserve">Please defer to the fieldwork site for requirements related to background checks. </w:t>
      </w:r>
    </w:p>
    <w:p w:rsidR="003439DA" w:rsidRDefault="003439DA" w:rsidP="0063016C">
      <w:pPr>
        <w:spacing w:after="0" w:line="240" w:lineRule="auto"/>
        <w:rPr>
          <w:rFonts w:ascii="Times New Roman" w:hAnsi="Times New Roman"/>
          <w:color w:val="000000"/>
          <w:sz w:val="24"/>
          <w:szCs w:val="24"/>
          <w:highlight w:val="yellow"/>
        </w:rPr>
      </w:pPr>
    </w:p>
    <w:p w:rsidR="003439DA" w:rsidRPr="00FC7023" w:rsidRDefault="003439DA" w:rsidP="0063016C">
      <w:pPr>
        <w:spacing w:after="0" w:line="240" w:lineRule="auto"/>
        <w:rPr>
          <w:rFonts w:ascii="Times New Roman" w:hAnsi="Times New Roman"/>
          <w:b/>
          <w:color w:val="000000"/>
          <w:sz w:val="24"/>
          <w:szCs w:val="24"/>
        </w:rPr>
      </w:pPr>
      <w:r w:rsidRPr="00FC7023">
        <w:rPr>
          <w:rFonts w:ascii="Times New Roman" w:hAnsi="Times New Roman"/>
          <w:b/>
          <w:color w:val="000000"/>
          <w:sz w:val="24"/>
          <w:szCs w:val="24"/>
        </w:rPr>
        <w:t>State Child Abuse Registry Checks</w:t>
      </w:r>
    </w:p>
    <w:p w:rsidR="00BE6827" w:rsidRPr="00FC7023" w:rsidRDefault="00FC7023" w:rsidP="00BE6827">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May be applicable.  </w:t>
      </w:r>
    </w:p>
    <w:p w:rsidR="003439DA" w:rsidRDefault="003439DA" w:rsidP="0063016C">
      <w:pPr>
        <w:spacing w:after="0" w:line="240" w:lineRule="auto"/>
        <w:rPr>
          <w:rFonts w:ascii="Times New Roman" w:hAnsi="Times New Roman"/>
          <w:color w:val="0000FF"/>
          <w:sz w:val="24"/>
          <w:szCs w:val="24"/>
        </w:rPr>
      </w:pPr>
    </w:p>
    <w:p w:rsidR="003439DA" w:rsidRPr="00FC7023" w:rsidRDefault="003439DA" w:rsidP="0063016C">
      <w:pPr>
        <w:spacing w:after="0" w:line="240" w:lineRule="auto"/>
        <w:rPr>
          <w:rFonts w:ascii="Times New Roman" w:hAnsi="Times New Roman"/>
          <w:b/>
          <w:color w:val="000000"/>
          <w:sz w:val="24"/>
          <w:szCs w:val="24"/>
        </w:rPr>
      </w:pPr>
      <w:r w:rsidRPr="00FC7023">
        <w:rPr>
          <w:rFonts w:ascii="Times New Roman" w:hAnsi="Times New Roman"/>
          <w:b/>
          <w:color w:val="000000"/>
          <w:sz w:val="24"/>
          <w:szCs w:val="24"/>
        </w:rPr>
        <w:t>Fingerprinting</w:t>
      </w:r>
    </w:p>
    <w:p w:rsidR="003439DA" w:rsidRPr="00FC7023" w:rsidRDefault="00FC7023" w:rsidP="0063016C">
      <w:pPr>
        <w:spacing w:after="0" w:line="240" w:lineRule="auto"/>
        <w:rPr>
          <w:rFonts w:ascii="Times New Roman" w:hAnsi="Times New Roman"/>
          <w:sz w:val="24"/>
          <w:szCs w:val="24"/>
        </w:rPr>
      </w:pPr>
      <w:r w:rsidRPr="00FC7023">
        <w:rPr>
          <w:rFonts w:ascii="Times New Roman" w:hAnsi="Times New Roman"/>
          <w:sz w:val="24"/>
          <w:szCs w:val="24"/>
        </w:rPr>
        <w:t xml:space="preserve">May be applicable.  </w:t>
      </w:r>
    </w:p>
    <w:p w:rsidR="003439DA" w:rsidRDefault="003439DA" w:rsidP="0063016C">
      <w:pPr>
        <w:spacing w:after="0" w:line="240" w:lineRule="auto"/>
        <w:ind w:left="60"/>
        <w:rPr>
          <w:rFonts w:ascii="Times New Roman" w:hAnsi="Times New Roman"/>
          <w:i/>
          <w:color w:val="000000"/>
          <w:sz w:val="24"/>
          <w:szCs w:val="24"/>
          <w:highlight w:val="yellow"/>
        </w:rPr>
      </w:pPr>
    </w:p>
    <w:p w:rsidR="003439DA" w:rsidRPr="00BE6827" w:rsidRDefault="003439DA" w:rsidP="0063016C">
      <w:pPr>
        <w:spacing w:after="0" w:line="240" w:lineRule="auto"/>
        <w:ind w:left="60"/>
        <w:rPr>
          <w:rFonts w:ascii="Times New Roman" w:hAnsi="Times New Roman"/>
          <w:b/>
          <w:color w:val="000000"/>
          <w:sz w:val="24"/>
          <w:szCs w:val="24"/>
        </w:rPr>
      </w:pPr>
      <w:r w:rsidRPr="00BE6827">
        <w:rPr>
          <w:rFonts w:ascii="Times New Roman" w:hAnsi="Times New Roman"/>
          <w:b/>
          <w:color w:val="000000"/>
          <w:sz w:val="24"/>
          <w:szCs w:val="24"/>
        </w:rPr>
        <w:t>Health Insurance Portability and Accountability Act (HIPAA) training</w:t>
      </w:r>
    </w:p>
    <w:p w:rsidR="003439DA" w:rsidRDefault="003439DA" w:rsidP="0063016C">
      <w:pPr>
        <w:spacing w:after="0" w:line="240" w:lineRule="auto"/>
        <w:ind w:left="60"/>
        <w:rPr>
          <w:rFonts w:ascii="Times New Roman" w:hAnsi="Times New Roman"/>
          <w:color w:val="000000"/>
          <w:sz w:val="24"/>
          <w:szCs w:val="24"/>
        </w:rPr>
      </w:pPr>
      <w:r w:rsidRPr="00BE6827">
        <w:rPr>
          <w:rFonts w:ascii="Times New Roman" w:hAnsi="Times New Roman"/>
          <w:color w:val="000000"/>
          <w:sz w:val="24"/>
          <w:szCs w:val="24"/>
        </w:rPr>
        <w:t xml:space="preserve">Students receive HIPAA </w:t>
      </w:r>
      <w:r w:rsidRPr="00BE6827">
        <w:rPr>
          <w:rFonts w:ascii="Times New Roman" w:hAnsi="Times New Roman"/>
          <w:sz w:val="24"/>
          <w:szCs w:val="24"/>
        </w:rPr>
        <w:t xml:space="preserve">training in </w:t>
      </w:r>
      <w:r w:rsidR="00BE6827" w:rsidRPr="00BE6827">
        <w:rPr>
          <w:rFonts w:ascii="Times New Roman" w:hAnsi="Times New Roman"/>
          <w:sz w:val="24"/>
          <w:szCs w:val="24"/>
        </w:rPr>
        <w:t>OTAP 135</w:t>
      </w:r>
      <w:r w:rsidRPr="00BE6827">
        <w:rPr>
          <w:rFonts w:ascii="Times New Roman" w:hAnsi="Times New Roman"/>
          <w:color w:val="E36C0A" w:themeColor="accent6" w:themeShade="BF"/>
          <w:sz w:val="24"/>
          <w:szCs w:val="24"/>
        </w:rPr>
        <w:t xml:space="preserve">. </w:t>
      </w:r>
      <w:r w:rsidRPr="00BE6827">
        <w:rPr>
          <w:rFonts w:ascii="Times New Roman" w:hAnsi="Times New Roman"/>
          <w:color w:val="000000"/>
          <w:sz w:val="24"/>
          <w:szCs w:val="24"/>
        </w:rPr>
        <w:t xml:space="preserve">Upon completion, the student should </w:t>
      </w:r>
      <w:r w:rsidR="00D436A7">
        <w:rPr>
          <w:rFonts w:ascii="Times New Roman" w:hAnsi="Times New Roman"/>
          <w:color w:val="000000"/>
          <w:sz w:val="24"/>
          <w:szCs w:val="24"/>
        </w:rPr>
        <w:t xml:space="preserve">print two certificates, keep one and give one to the AFWC.  </w:t>
      </w:r>
      <w:r w:rsidRPr="00BE6827">
        <w:rPr>
          <w:rFonts w:ascii="Times New Roman" w:hAnsi="Times New Roman"/>
          <w:color w:val="000000"/>
          <w:sz w:val="24"/>
          <w:szCs w:val="24"/>
        </w:rPr>
        <w:t>Record and verification of this training is provided to fieldwork sites upon request.</w:t>
      </w:r>
      <w:r w:rsidR="00AE3B92" w:rsidRPr="00BE6827">
        <w:rPr>
          <w:rFonts w:ascii="Times New Roman" w:hAnsi="Times New Roman"/>
          <w:color w:val="000000"/>
          <w:sz w:val="24"/>
          <w:szCs w:val="24"/>
        </w:rPr>
        <w:t xml:space="preserve"> </w:t>
      </w:r>
    </w:p>
    <w:p w:rsidR="00513A5A" w:rsidRDefault="00513A5A" w:rsidP="0063016C">
      <w:pPr>
        <w:spacing w:after="0" w:line="240" w:lineRule="auto"/>
        <w:ind w:left="60"/>
        <w:rPr>
          <w:rFonts w:ascii="Times New Roman" w:hAnsi="Times New Roman"/>
          <w:color w:val="000000"/>
          <w:sz w:val="24"/>
          <w:szCs w:val="24"/>
        </w:rPr>
      </w:pPr>
    </w:p>
    <w:p w:rsidR="00513A5A" w:rsidRDefault="00513A5A" w:rsidP="0063016C">
      <w:pPr>
        <w:spacing w:after="0" w:line="240" w:lineRule="auto"/>
        <w:ind w:left="60"/>
        <w:rPr>
          <w:rFonts w:ascii="Times New Roman" w:hAnsi="Times New Roman"/>
          <w:b/>
          <w:color w:val="000000"/>
          <w:sz w:val="24"/>
          <w:szCs w:val="24"/>
        </w:rPr>
      </w:pPr>
      <w:r w:rsidRPr="00513A5A">
        <w:rPr>
          <w:rFonts w:ascii="Times New Roman" w:hAnsi="Times New Roman"/>
          <w:b/>
          <w:color w:val="000000"/>
          <w:sz w:val="24"/>
          <w:szCs w:val="24"/>
        </w:rPr>
        <w:t>Bloodborne Pathogen Training</w:t>
      </w:r>
    </w:p>
    <w:p w:rsidR="00C33D4D" w:rsidRPr="00C33D4D" w:rsidRDefault="00C33D4D" w:rsidP="0063016C">
      <w:pPr>
        <w:spacing w:after="0" w:line="240" w:lineRule="auto"/>
        <w:ind w:left="60"/>
        <w:rPr>
          <w:rFonts w:ascii="Times New Roman" w:hAnsi="Times New Roman"/>
          <w:color w:val="000000"/>
          <w:sz w:val="24"/>
          <w:szCs w:val="24"/>
        </w:rPr>
      </w:pPr>
      <w:r>
        <w:rPr>
          <w:rFonts w:ascii="Times New Roman" w:hAnsi="Times New Roman"/>
          <w:color w:val="000000"/>
          <w:sz w:val="24"/>
          <w:szCs w:val="24"/>
        </w:rPr>
        <w:t>All students will participate in bloodborne pathogen training prior to fieldwork through a w</w:t>
      </w:r>
      <w:r w:rsidR="001F2323">
        <w:rPr>
          <w:rFonts w:ascii="Times New Roman" w:hAnsi="Times New Roman"/>
          <w:color w:val="000000"/>
          <w:sz w:val="24"/>
          <w:szCs w:val="24"/>
        </w:rPr>
        <w:t>eb-based program provided by the College’s</w:t>
      </w:r>
      <w:r>
        <w:rPr>
          <w:rFonts w:ascii="Times New Roman" w:hAnsi="Times New Roman"/>
          <w:color w:val="000000"/>
          <w:sz w:val="24"/>
          <w:szCs w:val="24"/>
        </w:rPr>
        <w:t xml:space="preserve"> </w:t>
      </w:r>
      <w:r w:rsidRPr="00C33D4D">
        <w:rPr>
          <w:rFonts w:ascii="Times New Roman" w:hAnsi="Times New Roman"/>
          <w:color w:val="000000"/>
          <w:sz w:val="24"/>
          <w:szCs w:val="24"/>
        </w:rPr>
        <w:t xml:space="preserve">Medical Waste Management and Compliance </w:t>
      </w:r>
      <w:r w:rsidR="001F2323">
        <w:rPr>
          <w:rFonts w:ascii="Times New Roman" w:hAnsi="Times New Roman"/>
          <w:color w:val="000000"/>
          <w:sz w:val="24"/>
          <w:szCs w:val="24"/>
        </w:rPr>
        <w:t>Organization.  A certificate of compliance should be printed and made available to fieldwork sites upon request.</w:t>
      </w:r>
    </w:p>
    <w:p w:rsidR="006246F4" w:rsidRDefault="006246F4" w:rsidP="0063016C">
      <w:pPr>
        <w:spacing w:after="0" w:line="240" w:lineRule="auto"/>
        <w:ind w:left="60"/>
        <w:rPr>
          <w:rFonts w:ascii="Times New Roman" w:hAnsi="Times New Roman"/>
          <w:color w:val="000000"/>
          <w:sz w:val="24"/>
          <w:szCs w:val="24"/>
          <w:highlight w:val="yellow"/>
        </w:rPr>
      </w:pPr>
    </w:p>
    <w:p w:rsidR="00FC7023" w:rsidRPr="00410DB9" w:rsidRDefault="00FC7023" w:rsidP="0063016C">
      <w:pPr>
        <w:spacing w:after="0" w:line="240" w:lineRule="auto"/>
        <w:ind w:left="60"/>
        <w:rPr>
          <w:rFonts w:ascii="Times New Roman" w:hAnsi="Times New Roman"/>
          <w:color w:val="000000"/>
          <w:sz w:val="24"/>
          <w:szCs w:val="24"/>
          <w:highlight w:val="yellow"/>
        </w:rPr>
      </w:pPr>
    </w:p>
    <w:p w:rsidR="003439DA" w:rsidRPr="00BE6827" w:rsidRDefault="003439DA" w:rsidP="00375F24">
      <w:pPr>
        <w:spacing w:after="0" w:line="240" w:lineRule="auto"/>
        <w:rPr>
          <w:rFonts w:ascii="Times New Roman" w:hAnsi="Times New Roman"/>
          <w:b/>
          <w:color w:val="000000"/>
          <w:sz w:val="24"/>
          <w:szCs w:val="24"/>
        </w:rPr>
      </w:pPr>
      <w:r w:rsidRPr="00BE6827">
        <w:rPr>
          <w:rFonts w:ascii="Times New Roman" w:hAnsi="Times New Roman"/>
          <w:b/>
          <w:color w:val="000000"/>
          <w:sz w:val="24"/>
          <w:szCs w:val="24"/>
        </w:rPr>
        <w:t>CPR Certification</w:t>
      </w:r>
    </w:p>
    <w:p w:rsidR="003439DA" w:rsidRDefault="003439DA" w:rsidP="0063016C">
      <w:pPr>
        <w:spacing w:after="0" w:line="240" w:lineRule="auto"/>
        <w:ind w:left="60"/>
        <w:rPr>
          <w:rFonts w:ascii="Times New Roman" w:hAnsi="Times New Roman"/>
          <w:color w:val="000000"/>
          <w:sz w:val="24"/>
          <w:szCs w:val="24"/>
        </w:rPr>
      </w:pPr>
      <w:r w:rsidRPr="00BE6827">
        <w:rPr>
          <w:rFonts w:ascii="Times New Roman" w:hAnsi="Times New Roman"/>
          <w:color w:val="000000"/>
          <w:sz w:val="24"/>
          <w:szCs w:val="24"/>
        </w:rPr>
        <w:t>Many fieldwork sites, both Level I and Level II, require CPR certification</w:t>
      </w:r>
      <w:r w:rsidR="00F57DDD" w:rsidRPr="00BE6827">
        <w:rPr>
          <w:rFonts w:ascii="Times New Roman" w:hAnsi="Times New Roman"/>
          <w:color w:val="000000"/>
          <w:sz w:val="24"/>
          <w:szCs w:val="24"/>
        </w:rPr>
        <w:t>. S</w:t>
      </w:r>
      <w:r w:rsidRPr="00BE6827">
        <w:rPr>
          <w:rFonts w:ascii="Times New Roman" w:hAnsi="Times New Roman"/>
          <w:color w:val="000000"/>
          <w:sz w:val="24"/>
          <w:szCs w:val="24"/>
        </w:rPr>
        <w:t>tudents are required to take the training prior t</w:t>
      </w:r>
      <w:r w:rsidR="00D436A7">
        <w:rPr>
          <w:rFonts w:ascii="Times New Roman" w:hAnsi="Times New Roman"/>
          <w:color w:val="000000"/>
          <w:sz w:val="24"/>
          <w:szCs w:val="24"/>
        </w:rPr>
        <w:t>o Level I fieldwork</w:t>
      </w:r>
      <w:r w:rsidRPr="00BE6827">
        <w:rPr>
          <w:rFonts w:ascii="Times New Roman" w:hAnsi="Times New Roman"/>
          <w:color w:val="000000"/>
          <w:sz w:val="24"/>
          <w:szCs w:val="24"/>
        </w:rPr>
        <w:t xml:space="preserve">. </w:t>
      </w:r>
      <w:r w:rsidR="008A7A11" w:rsidRPr="00BE6827">
        <w:rPr>
          <w:rFonts w:ascii="Times New Roman" w:hAnsi="Times New Roman"/>
          <w:color w:val="000000"/>
          <w:sz w:val="24"/>
          <w:szCs w:val="24"/>
        </w:rPr>
        <w:t>CPR training should be done through the American Heart Association or American Red Cross Healthcare Provider course.</w:t>
      </w:r>
      <w:r w:rsidRPr="00BE6827">
        <w:rPr>
          <w:rFonts w:ascii="Times New Roman" w:hAnsi="Times New Roman"/>
          <w:color w:val="000000"/>
          <w:sz w:val="24"/>
          <w:szCs w:val="24"/>
        </w:rPr>
        <w:t xml:space="preserve"> </w:t>
      </w:r>
      <w:r w:rsidRPr="00BE6827">
        <w:rPr>
          <w:rFonts w:ascii="Times New Roman" w:hAnsi="Times New Roman"/>
          <w:sz w:val="24"/>
          <w:szCs w:val="24"/>
        </w:rPr>
        <w:t xml:space="preserve">Students are required to maintain CPR certification throughout </w:t>
      </w:r>
      <w:r w:rsidR="00F57DDD" w:rsidRPr="00BE6827">
        <w:rPr>
          <w:rFonts w:ascii="Times New Roman" w:hAnsi="Times New Roman"/>
          <w:sz w:val="24"/>
          <w:szCs w:val="24"/>
        </w:rPr>
        <w:t>duration</w:t>
      </w:r>
      <w:r w:rsidRPr="00BE6827">
        <w:rPr>
          <w:rFonts w:ascii="Times New Roman" w:hAnsi="Times New Roman"/>
          <w:sz w:val="24"/>
          <w:szCs w:val="24"/>
        </w:rPr>
        <w:t xml:space="preserve"> of the program. </w:t>
      </w:r>
      <w:r w:rsidR="00D436A7">
        <w:rPr>
          <w:rFonts w:ascii="Times New Roman" w:hAnsi="Times New Roman"/>
          <w:sz w:val="24"/>
          <w:szCs w:val="24"/>
        </w:rPr>
        <w:t>Stu</w:t>
      </w:r>
      <w:r w:rsidRPr="00BE6827">
        <w:rPr>
          <w:rFonts w:ascii="Times New Roman" w:hAnsi="Times New Roman"/>
          <w:color w:val="000000"/>
          <w:sz w:val="24"/>
          <w:szCs w:val="24"/>
        </w:rPr>
        <w:t>dents are expected to provide proof of certification upon request of their fieldwork site.</w:t>
      </w:r>
    </w:p>
    <w:p w:rsidR="00AE3B92" w:rsidRPr="00A54428" w:rsidRDefault="00AE3B92" w:rsidP="0063016C">
      <w:pPr>
        <w:spacing w:after="0" w:line="240" w:lineRule="auto"/>
        <w:ind w:left="60"/>
        <w:rPr>
          <w:rFonts w:ascii="Times New Roman" w:hAnsi="Times New Roman"/>
          <w:color w:val="000000"/>
          <w:sz w:val="24"/>
          <w:szCs w:val="24"/>
        </w:rPr>
      </w:pPr>
    </w:p>
    <w:p w:rsidR="00280AF0" w:rsidRDefault="00280AF0" w:rsidP="00060B39">
      <w:pPr>
        <w:spacing w:after="0" w:line="240" w:lineRule="auto"/>
        <w:jc w:val="center"/>
        <w:rPr>
          <w:rFonts w:ascii="Times New Roman" w:hAnsi="Times New Roman"/>
          <w:b/>
          <w:sz w:val="32"/>
          <w:szCs w:val="32"/>
        </w:rPr>
      </w:pPr>
      <w:r>
        <w:rPr>
          <w:rFonts w:ascii="Times New Roman" w:hAnsi="Times New Roman"/>
          <w:b/>
          <w:sz w:val="32"/>
          <w:szCs w:val="32"/>
        </w:rPr>
        <w:t>Professionalism</w:t>
      </w:r>
    </w:p>
    <w:p w:rsidR="00A345BC" w:rsidRDefault="00A345BC" w:rsidP="006F3E17">
      <w:pPr>
        <w:spacing w:after="0" w:line="240" w:lineRule="auto"/>
        <w:jc w:val="center"/>
        <w:rPr>
          <w:rFonts w:ascii="Times New Roman" w:hAnsi="Times New Roman"/>
          <w:b/>
          <w:sz w:val="32"/>
          <w:szCs w:val="32"/>
        </w:rPr>
      </w:pPr>
    </w:p>
    <w:p w:rsidR="00A345BC" w:rsidRDefault="00A345BC" w:rsidP="00A345BC">
      <w:pPr>
        <w:pStyle w:val="CM112"/>
        <w:rPr>
          <w:rFonts w:ascii="Times New Roman" w:hAnsi="Times New Roman"/>
          <w:b/>
          <w:color w:val="000000"/>
        </w:rPr>
      </w:pPr>
      <w:r>
        <w:rPr>
          <w:rFonts w:ascii="Times New Roman" w:hAnsi="Times New Roman"/>
          <w:b/>
          <w:color w:val="000000"/>
        </w:rPr>
        <w:t>Professional Behaviors</w:t>
      </w:r>
    </w:p>
    <w:p w:rsidR="00A345BC" w:rsidRPr="00A345BC" w:rsidRDefault="00A345BC" w:rsidP="00A345BC">
      <w:pPr>
        <w:pStyle w:val="Default"/>
      </w:pPr>
    </w:p>
    <w:p w:rsidR="00A345BC" w:rsidRDefault="00A345BC" w:rsidP="00A345BC">
      <w:pPr>
        <w:pStyle w:val="CM112"/>
        <w:rPr>
          <w:rFonts w:ascii="Times New Roman" w:hAnsi="Times New Roman"/>
          <w:color w:val="000000"/>
        </w:rPr>
      </w:pPr>
      <w:r>
        <w:rPr>
          <w:rFonts w:ascii="Times New Roman" w:hAnsi="Times New Roman"/>
          <w:color w:val="000000"/>
        </w:rPr>
        <w:t xml:space="preserve">The term professionalism means </w:t>
      </w:r>
      <w:r>
        <w:rPr>
          <w:rFonts w:ascii="Times New Roman" w:hAnsi="Times New Roman"/>
          <w:iCs/>
          <w:color w:val="000000"/>
        </w:rPr>
        <w:t>conforming to the standards of a profession</w:t>
      </w:r>
      <w:r>
        <w:rPr>
          <w:rFonts w:ascii="Times New Roman" w:hAnsi="Times New Roman"/>
          <w:color w:val="000000"/>
        </w:rPr>
        <w:t xml:space="preserve">. Positive professional behaviors are critical to effective occupational therapy </w:t>
      </w:r>
      <w:r w:rsidR="00D436A7">
        <w:rPr>
          <w:rFonts w:ascii="Times New Roman" w:hAnsi="Times New Roman"/>
          <w:color w:val="000000"/>
        </w:rPr>
        <w:t xml:space="preserve">assistant </w:t>
      </w:r>
      <w:r>
        <w:rPr>
          <w:rFonts w:ascii="Times New Roman" w:hAnsi="Times New Roman"/>
          <w:color w:val="000000"/>
        </w:rPr>
        <w:t>practice. A</w:t>
      </w:r>
      <w:r w:rsidR="00D436A7">
        <w:rPr>
          <w:rFonts w:ascii="Times New Roman" w:hAnsi="Times New Roman"/>
          <w:color w:val="000000"/>
        </w:rPr>
        <w:t>n occupational therapy assistant</w:t>
      </w:r>
      <w:r>
        <w:rPr>
          <w:rFonts w:ascii="Times New Roman" w:hAnsi="Times New Roman"/>
          <w:color w:val="000000"/>
        </w:rPr>
        <w:t xml:space="preserve"> must:</w:t>
      </w:r>
    </w:p>
    <w:p w:rsidR="002A0DE8" w:rsidRPr="002A0DE8" w:rsidRDefault="002A0DE8" w:rsidP="002A0DE8">
      <w:pPr>
        <w:pStyle w:val="Default"/>
      </w:pP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Demonstrate professional behavior and values, moral and ethical standards and attitudes consistent with the profession of occupational therapy.</w:t>
      </w: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 xml:space="preserve">Appreciate the distinct roles and responsibilities of the occupational therapy assistant as they apply to interaction with clients, family members, and other professionals including occupational therapists. </w:t>
      </w: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 xml:space="preserve">Be an advocate for clients, services and for the profession.  </w:t>
      </w: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 xml:space="preserve">Apply occupational therapy principles and theories to evaluation and intervention in order to achieve desired outcomes.  </w:t>
      </w: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 xml:space="preserve">Provide services to clients of varied backgrounds in various systems without bias.  </w:t>
      </w:r>
    </w:p>
    <w:p w:rsidR="001D72E8" w:rsidRPr="001D72E8" w:rsidRDefault="001D72E8" w:rsidP="001D72E8">
      <w:pPr>
        <w:pStyle w:val="ListParagraph"/>
        <w:numPr>
          <w:ilvl w:val="0"/>
          <w:numId w:val="34"/>
        </w:numPr>
        <w:contextualSpacing/>
        <w:jc w:val="both"/>
        <w:rPr>
          <w:rFonts w:ascii="Times New Roman" w:hAnsi="Times New Roman"/>
          <w:sz w:val="24"/>
          <w:szCs w:val="24"/>
        </w:rPr>
      </w:pPr>
      <w:r w:rsidRPr="001D72E8">
        <w:rPr>
          <w:rFonts w:ascii="Times New Roman" w:hAnsi="Times New Roman"/>
          <w:sz w:val="24"/>
          <w:szCs w:val="24"/>
        </w:rPr>
        <w:t xml:space="preserve">Value research, evidence-based practice, the need to keep current and life-long learning.  </w:t>
      </w:r>
    </w:p>
    <w:p w:rsidR="00A345BC" w:rsidRDefault="00A345BC" w:rsidP="00A345BC">
      <w:pPr>
        <w:pStyle w:val="CM112"/>
        <w:rPr>
          <w:rFonts w:ascii="Times New Roman" w:hAnsi="Times New Roman"/>
          <w:color w:val="000000"/>
        </w:rPr>
      </w:pPr>
    </w:p>
    <w:p w:rsidR="00A345BC" w:rsidRDefault="001D72E8" w:rsidP="00A345BC">
      <w:pPr>
        <w:pStyle w:val="CM112"/>
        <w:rPr>
          <w:rFonts w:ascii="Times New Roman" w:hAnsi="Times New Roman"/>
          <w:color w:val="000000"/>
        </w:rPr>
      </w:pPr>
      <w:r>
        <w:rPr>
          <w:rFonts w:ascii="Times New Roman" w:hAnsi="Times New Roman"/>
          <w:color w:val="000000"/>
        </w:rPr>
        <w:t>These</w:t>
      </w:r>
      <w:r w:rsidR="00A345BC">
        <w:rPr>
          <w:rFonts w:ascii="Times New Roman" w:hAnsi="Times New Roman"/>
          <w:color w:val="000000"/>
        </w:rPr>
        <w:t xml:space="preserve"> </w:t>
      </w:r>
      <w:r>
        <w:rPr>
          <w:rFonts w:ascii="Times New Roman" w:hAnsi="Times New Roman"/>
          <w:color w:val="000000"/>
        </w:rPr>
        <w:t>student learning outcomes are</w:t>
      </w:r>
      <w:r w:rsidR="00A345BC">
        <w:rPr>
          <w:rFonts w:ascii="Times New Roman" w:hAnsi="Times New Roman"/>
          <w:color w:val="000000"/>
        </w:rPr>
        <w:t xml:space="preserve"> addressed throughout the curriculum at </w:t>
      </w:r>
      <w:r w:rsidR="00410DB9">
        <w:rPr>
          <w:rFonts w:ascii="Times New Roman" w:hAnsi="Times New Roman"/>
          <w:color w:val="000000"/>
        </w:rPr>
        <w:t>Bryant &amp; Stratton College</w:t>
      </w:r>
      <w:r w:rsidR="00A345BC">
        <w:rPr>
          <w:rFonts w:ascii="Times New Roman" w:hAnsi="Times New Roman"/>
          <w:color w:val="000000"/>
        </w:rPr>
        <w:t>. Be</w:t>
      </w:r>
      <w:r w:rsidR="00410DB9">
        <w:rPr>
          <w:rFonts w:ascii="Times New Roman" w:hAnsi="Times New Roman"/>
          <w:color w:val="000000"/>
        </w:rPr>
        <w:t>coming an occupational therapy assistant</w:t>
      </w:r>
      <w:r w:rsidR="00A345BC">
        <w:rPr>
          <w:rFonts w:ascii="Times New Roman" w:hAnsi="Times New Roman"/>
          <w:color w:val="000000"/>
        </w:rPr>
        <w:t xml:space="preserve"> encompasses development of clinical as well as professional skills. Communication, receptiveness to feedback, taking initiative, dependability, and other interpersonal behaviors are essential learning outcomes of fieldwork and coursework. </w:t>
      </w:r>
    </w:p>
    <w:p w:rsidR="00A345BC" w:rsidRPr="001D72E8" w:rsidRDefault="00A345BC" w:rsidP="00A345BC">
      <w:pPr>
        <w:pStyle w:val="CM112"/>
        <w:rPr>
          <w:rFonts w:ascii="Times New Roman" w:hAnsi="Times New Roman"/>
          <w:color w:val="000000"/>
        </w:rPr>
      </w:pPr>
    </w:p>
    <w:p w:rsidR="00A345BC" w:rsidRPr="001D72E8" w:rsidRDefault="00A345BC" w:rsidP="001D72E8">
      <w:pPr>
        <w:pStyle w:val="CommentText"/>
        <w:rPr>
          <w:rFonts w:ascii="Times New Roman" w:eastAsiaTheme="minorEastAsia" w:hAnsi="Times New Roman"/>
          <w:color w:val="000000"/>
          <w:sz w:val="24"/>
          <w:szCs w:val="24"/>
        </w:rPr>
      </w:pPr>
      <w:r w:rsidRPr="001D72E8">
        <w:rPr>
          <w:rFonts w:ascii="Times New Roman" w:eastAsiaTheme="minorEastAsia" w:hAnsi="Times New Roman"/>
          <w:color w:val="000000"/>
          <w:sz w:val="24"/>
          <w:szCs w:val="24"/>
        </w:rPr>
        <w:t xml:space="preserve">As </w:t>
      </w:r>
      <w:r w:rsidR="0004551F" w:rsidRPr="001D72E8">
        <w:rPr>
          <w:rFonts w:ascii="Times New Roman" w:eastAsiaTheme="minorEastAsia" w:hAnsi="Times New Roman"/>
          <w:color w:val="000000"/>
          <w:sz w:val="24"/>
          <w:szCs w:val="24"/>
        </w:rPr>
        <w:t>O</w:t>
      </w:r>
      <w:r w:rsidRPr="001D72E8">
        <w:rPr>
          <w:rFonts w:ascii="Times New Roman" w:eastAsiaTheme="minorEastAsia" w:hAnsi="Times New Roman"/>
          <w:color w:val="000000"/>
          <w:sz w:val="24"/>
          <w:szCs w:val="24"/>
        </w:rPr>
        <w:t xml:space="preserve">ccupational </w:t>
      </w:r>
      <w:r w:rsidR="0004551F" w:rsidRPr="001D72E8">
        <w:rPr>
          <w:rFonts w:ascii="Times New Roman" w:eastAsiaTheme="minorEastAsia" w:hAnsi="Times New Roman"/>
          <w:color w:val="000000"/>
          <w:sz w:val="24"/>
          <w:szCs w:val="24"/>
        </w:rPr>
        <w:t>T</w:t>
      </w:r>
      <w:r w:rsidRPr="001D72E8">
        <w:rPr>
          <w:rFonts w:ascii="Times New Roman" w:eastAsiaTheme="minorEastAsia" w:hAnsi="Times New Roman"/>
          <w:color w:val="000000"/>
          <w:sz w:val="24"/>
          <w:szCs w:val="24"/>
        </w:rPr>
        <w:t>herapy</w:t>
      </w:r>
      <w:r w:rsidR="00410DB9" w:rsidRPr="001D72E8">
        <w:rPr>
          <w:rFonts w:ascii="Times New Roman" w:eastAsiaTheme="minorEastAsia" w:hAnsi="Times New Roman"/>
          <w:color w:val="000000"/>
          <w:sz w:val="24"/>
          <w:szCs w:val="24"/>
        </w:rPr>
        <w:t xml:space="preserve"> Assistant</w:t>
      </w:r>
      <w:r w:rsidRPr="001D72E8">
        <w:rPr>
          <w:rFonts w:ascii="Times New Roman" w:eastAsiaTheme="minorEastAsia" w:hAnsi="Times New Roman"/>
          <w:color w:val="000000"/>
          <w:sz w:val="24"/>
          <w:szCs w:val="24"/>
        </w:rPr>
        <w:t xml:space="preserve"> students, you are expected to dress and present yourselves in a professional manner at all times</w:t>
      </w:r>
      <w:r w:rsidR="001D72E8" w:rsidRPr="001D72E8">
        <w:rPr>
          <w:rFonts w:ascii="Times New Roman" w:eastAsiaTheme="minorEastAsia" w:hAnsi="Times New Roman"/>
          <w:color w:val="000000"/>
          <w:sz w:val="24"/>
          <w:szCs w:val="24"/>
        </w:rPr>
        <w:t xml:space="preserve"> </w:t>
      </w:r>
      <w:r w:rsidRPr="001D72E8">
        <w:rPr>
          <w:rFonts w:ascii="Times New Roman" w:hAnsi="Times New Roman"/>
          <w:sz w:val="24"/>
          <w:szCs w:val="24"/>
        </w:rPr>
        <w:t xml:space="preserve">and </w:t>
      </w:r>
      <w:r w:rsidR="001D72E8" w:rsidRPr="001D72E8">
        <w:rPr>
          <w:rFonts w:ascii="Times New Roman" w:hAnsi="Times New Roman"/>
          <w:sz w:val="24"/>
          <w:szCs w:val="24"/>
        </w:rPr>
        <w:t xml:space="preserve">adhere to </w:t>
      </w:r>
      <w:r w:rsidRPr="001D72E8">
        <w:rPr>
          <w:rFonts w:ascii="Times New Roman" w:hAnsi="Times New Roman"/>
          <w:sz w:val="24"/>
          <w:szCs w:val="24"/>
        </w:rPr>
        <w:t>the AOTA Code of Ethics</w:t>
      </w:r>
      <w:r w:rsidR="007E29BB">
        <w:rPr>
          <w:rFonts w:ascii="Times New Roman" w:hAnsi="Times New Roman"/>
          <w:sz w:val="24"/>
          <w:szCs w:val="24"/>
        </w:rPr>
        <w:t xml:space="preserve"> (see A</w:t>
      </w:r>
      <w:r w:rsidR="00A77D49" w:rsidRPr="001D72E8">
        <w:rPr>
          <w:rFonts w:ascii="Times New Roman" w:hAnsi="Times New Roman"/>
          <w:sz w:val="24"/>
          <w:szCs w:val="24"/>
        </w:rPr>
        <w:t xml:space="preserve">ppendix </w:t>
      </w:r>
      <w:r w:rsidR="00D5398F">
        <w:rPr>
          <w:rFonts w:ascii="Times New Roman" w:hAnsi="Times New Roman"/>
          <w:sz w:val="24"/>
          <w:szCs w:val="24"/>
        </w:rPr>
        <w:t>M</w:t>
      </w:r>
      <w:r w:rsidR="00A77D49" w:rsidRPr="001D72E8">
        <w:rPr>
          <w:rFonts w:ascii="Times New Roman" w:hAnsi="Times New Roman"/>
          <w:sz w:val="24"/>
          <w:szCs w:val="24"/>
        </w:rPr>
        <w:t>)</w:t>
      </w:r>
      <w:r w:rsidRPr="001D72E8">
        <w:rPr>
          <w:rFonts w:ascii="Times New Roman" w:hAnsi="Times New Roman"/>
          <w:sz w:val="24"/>
          <w:szCs w:val="24"/>
        </w:rPr>
        <w:t xml:space="preserve"> </w:t>
      </w:r>
      <w:r w:rsidR="001D72E8">
        <w:rPr>
          <w:rFonts w:ascii="Times New Roman" w:hAnsi="Times New Roman"/>
          <w:sz w:val="24"/>
          <w:szCs w:val="24"/>
        </w:rPr>
        <w:t>which apply</w:t>
      </w:r>
      <w:r w:rsidRPr="001D72E8">
        <w:rPr>
          <w:rFonts w:ascii="Times New Roman" w:hAnsi="Times New Roman"/>
          <w:sz w:val="24"/>
          <w:szCs w:val="24"/>
        </w:rPr>
        <w:t xml:space="preserve"> to all Level I and Level II </w:t>
      </w:r>
      <w:r w:rsidR="00D436A7">
        <w:rPr>
          <w:rFonts w:ascii="Times New Roman" w:hAnsi="Times New Roman"/>
          <w:sz w:val="24"/>
          <w:szCs w:val="24"/>
        </w:rPr>
        <w:t xml:space="preserve">fieldwork.  </w:t>
      </w:r>
    </w:p>
    <w:p w:rsidR="00A345BC" w:rsidRDefault="00A345BC" w:rsidP="00A345BC">
      <w:pPr>
        <w:pStyle w:val="Default"/>
        <w:rPr>
          <w:rFonts w:ascii="Calibri" w:hAnsi="Calibri"/>
        </w:rPr>
      </w:pPr>
    </w:p>
    <w:p w:rsidR="00A345BC" w:rsidRDefault="00A345BC" w:rsidP="00A345BC">
      <w:pPr>
        <w:pStyle w:val="CM112"/>
        <w:rPr>
          <w:rFonts w:ascii="Times New Roman" w:hAnsi="Times New Roman"/>
          <w:color w:val="000000"/>
        </w:rPr>
      </w:pPr>
      <w:r>
        <w:rPr>
          <w:rFonts w:ascii="Times New Roman" w:hAnsi="Times New Roman"/>
          <w:color w:val="000000"/>
        </w:rPr>
        <w:t>As a health professional</w:t>
      </w:r>
      <w:r w:rsidR="0065681A">
        <w:rPr>
          <w:rFonts w:ascii="Times New Roman" w:hAnsi="Times New Roman"/>
          <w:color w:val="000000"/>
        </w:rPr>
        <w:t>s</w:t>
      </w:r>
      <w:r>
        <w:rPr>
          <w:rFonts w:ascii="Times New Roman" w:hAnsi="Times New Roman"/>
          <w:color w:val="000000"/>
        </w:rPr>
        <w:t xml:space="preserve"> in training, students should demonstrate appropriate professional behavior during all clinical activities. Remember that on fieldwork, students are representing </w:t>
      </w:r>
      <w:r w:rsidR="00410DB9">
        <w:rPr>
          <w:rFonts w:ascii="Times New Roman" w:hAnsi="Times New Roman"/>
          <w:color w:val="000000"/>
        </w:rPr>
        <w:t>Bryant &amp; Stratton College</w:t>
      </w:r>
      <w:r>
        <w:rPr>
          <w:rFonts w:ascii="Times New Roman" w:hAnsi="Times New Roman"/>
          <w:color w:val="000000"/>
        </w:rPr>
        <w:t xml:space="preserve">, the Occupational Therapy </w:t>
      </w:r>
      <w:r w:rsidR="00410DB9">
        <w:rPr>
          <w:rFonts w:ascii="Times New Roman" w:hAnsi="Times New Roman"/>
          <w:color w:val="000000"/>
        </w:rPr>
        <w:t xml:space="preserve">Assistant </w:t>
      </w:r>
      <w:r>
        <w:rPr>
          <w:rFonts w:ascii="Times New Roman" w:hAnsi="Times New Roman"/>
          <w:color w:val="000000"/>
        </w:rPr>
        <w:t xml:space="preserve">Program, and the profession of </w:t>
      </w:r>
      <w:r w:rsidRPr="000203E9">
        <w:rPr>
          <w:rFonts w:ascii="Times New Roman" w:hAnsi="Times New Roman"/>
        </w:rPr>
        <w:t xml:space="preserve">occupational therapy. Professional behavior criteria along with occupational therapy values and attitudes are outlined in the </w:t>
      </w:r>
      <w:r w:rsidR="00143FD0" w:rsidRPr="000203E9">
        <w:rPr>
          <w:rFonts w:ascii="Times New Roman" w:hAnsi="Times New Roman"/>
        </w:rPr>
        <w:t>AOTA Code of Ethics as mentioned above</w:t>
      </w:r>
      <w:r w:rsidR="000203E9" w:rsidRPr="000203E9">
        <w:rPr>
          <w:rFonts w:ascii="Times New Roman" w:hAnsi="Times New Roman"/>
        </w:rPr>
        <w:t>. They</w:t>
      </w:r>
      <w:r w:rsidRPr="000203E9">
        <w:rPr>
          <w:rFonts w:ascii="Times New Roman" w:hAnsi="Times New Roman"/>
        </w:rPr>
        <w:t xml:space="preserve"> include but are not limited to: </w:t>
      </w:r>
    </w:p>
    <w:p w:rsidR="0004551F" w:rsidRPr="0004551F" w:rsidRDefault="0004551F" w:rsidP="0004551F">
      <w:pPr>
        <w:pStyle w:val="Default"/>
      </w:pP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Being punctual for and attending all clinical activities </w:t>
      </w: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Arriving before scheduled time to begin and not asking to leave early </w:t>
      </w: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Notifying supervisor and AFWC of emergencies and/or illnesses </w:t>
      </w: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Being respectful of others </w:t>
      </w: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Being organized and self-directed </w:t>
      </w:r>
    </w:p>
    <w:p w:rsidR="00A345BC" w:rsidRDefault="00A345BC" w:rsidP="00CC4C30">
      <w:pPr>
        <w:pStyle w:val="CM21"/>
        <w:numPr>
          <w:ilvl w:val="0"/>
          <w:numId w:val="22"/>
        </w:numPr>
        <w:spacing w:line="240" w:lineRule="auto"/>
        <w:rPr>
          <w:rFonts w:ascii="Times New Roman" w:hAnsi="Times New Roman"/>
          <w:color w:val="000000"/>
        </w:rPr>
      </w:pPr>
      <w:r>
        <w:rPr>
          <w:rFonts w:ascii="Times New Roman" w:hAnsi="Times New Roman"/>
          <w:color w:val="000000"/>
        </w:rPr>
        <w:t xml:space="preserve">Completing assignments (from </w:t>
      </w:r>
      <w:r w:rsidR="001D72E8">
        <w:rPr>
          <w:rFonts w:ascii="Times New Roman" w:hAnsi="Times New Roman"/>
          <w:color w:val="000000"/>
        </w:rPr>
        <w:t>college</w:t>
      </w:r>
      <w:r>
        <w:rPr>
          <w:rFonts w:ascii="Times New Roman" w:hAnsi="Times New Roman"/>
          <w:color w:val="000000"/>
        </w:rPr>
        <w:t xml:space="preserve"> and fieldwork site) in a timely manner</w:t>
      </w:r>
    </w:p>
    <w:p w:rsidR="00A345BC" w:rsidRDefault="00A345BC" w:rsidP="00A345BC">
      <w:pPr>
        <w:pStyle w:val="CM21"/>
        <w:spacing w:line="240" w:lineRule="auto"/>
        <w:rPr>
          <w:rFonts w:ascii="Times New Roman" w:hAnsi="Times New Roman"/>
          <w:color w:val="000000"/>
        </w:rPr>
      </w:pPr>
    </w:p>
    <w:p w:rsidR="00A345BC" w:rsidRDefault="00A345BC" w:rsidP="00A345BC">
      <w:pPr>
        <w:pStyle w:val="CM21"/>
        <w:spacing w:line="240" w:lineRule="auto"/>
        <w:rPr>
          <w:rFonts w:ascii="Times New Roman" w:hAnsi="Times New Roman"/>
          <w:color w:val="000000"/>
        </w:rPr>
      </w:pPr>
      <w:r>
        <w:rPr>
          <w:rFonts w:ascii="Times New Roman" w:hAnsi="Times New Roman"/>
          <w:color w:val="000000"/>
        </w:rPr>
        <w:t xml:space="preserve">Students should feel free to ask questions, but not </w:t>
      </w:r>
      <w:r>
        <w:rPr>
          <w:rFonts w:ascii="Times New Roman" w:hAnsi="Times New Roman"/>
        </w:rPr>
        <w:t>to challenge the supervisor</w:t>
      </w:r>
      <w:r w:rsidR="00BA14AE">
        <w:rPr>
          <w:rFonts w:ascii="Times New Roman" w:hAnsi="Times New Roman"/>
        </w:rPr>
        <w:t>’</w:t>
      </w:r>
      <w:r>
        <w:rPr>
          <w:rFonts w:ascii="Times New Roman" w:hAnsi="Times New Roman"/>
        </w:rPr>
        <w:t>s authority or competence.</w:t>
      </w:r>
    </w:p>
    <w:p w:rsidR="006A5F4D" w:rsidRPr="00D436A7" w:rsidRDefault="006A5F4D" w:rsidP="00D436A7">
      <w:pPr>
        <w:pStyle w:val="CM112"/>
        <w:ind w:right="115"/>
        <w:rPr>
          <w:rFonts w:ascii="Times New Roman" w:hAnsi="Times New Roman"/>
          <w:color w:val="000000"/>
        </w:rPr>
      </w:pPr>
    </w:p>
    <w:p w:rsidR="006A5F4D" w:rsidRDefault="006A5F4D" w:rsidP="006A5F4D">
      <w:pPr>
        <w:pStyle w:val="CM112"/>
        <w:ind w:right="115"/>
        <w:rPr>
          <w:rFonts w:ascii="Times New Roman" w:hAnsi="Times New Roman"/>
          <w:b/>
          <w:color w:val="000000"/>
        </w:rPr>
      </w:pPr>
      <w:r>
        <w:rPr>
          <w:rFonts w:ascii="Times New Roman" w:hAnsi="Times New Roman"/>
          <w:b/>
          <w:color w:val="000000"/>
        </w:rPr>
        <w:t>Electronic Devices</w:t>
      </w:r>
    </w:p>
    <w:p w:rsidR="006A5F4D" w:rsidRDefault="006A5F4D" w:rsidP="006A5F4D">
      <w:pPr>
        <w:pStyle w:val="Default"/>
      </w:pPr>
    </w:p>
    <w:p w:rsidR="006A5F4D" w:rsidRDefault="0065681A" w:rsidP="006A5F4D">
      <w:pPr>
        <w:pStyle w:val="CM112"/>
        <w:rPr>
          <w:rFonts w:ascii="Times New Roman" w:hAnsi="Times New Roman"/>
          <w:color w:val="000000"/>
        </w:rPr>
      </w:pPr>
      <w:r>
        <w:rPr>
          <w:rFonts w:ascii="Times New Roman" w:hAnsi="Times New Roman"/>
          <w:color w:val="000000"/>
        </w:rPr>
        <w:t>Cell phones and personal e</w:t>
      </w:r>
      <w:r w:rsidR="006A5F4D">
        <w:rPr>
          <w:rFonts w:ascii="Times New Roman" w:hAnsi="Times New Roman"/>
          <w:color w:val="000000"/>
        </w:rPr>
        <w:t xml:space="preserve">lectronic devices are considered distractions to the learning environment. These devices are to be turned off and out of site (no sound, vibrating, or text messaging) </w:t>
      </w:r>
      <w:r w:rsidR="006A5F4D">
        <w:rPr>
          <w:rFonts w:ascii="Times New Roman" w:hAnsi="Times New Roman"/>
          <w:bCs/>
          <w:color w:val="000000"/>
        </w:rPr>
        <w:t xml:space="preserve">during clinical experiences. </w:t>
      </w:r>
      <w:r w:rsidR="006A5F4D">
        <w:rPr>
          <w:rFonts w:ascii="Times New Roman" w:hAnsi="Times New Roman"/>
          <w:color w:val="000000"/>
        </w:rPr>
        <w:t>In many clinical sites, electronic devices are prohibited from use and may cause technical difficulties with medical equipment. If a student has extenuating circumstances (emergency only) that require accessibility by phone, he or she should inform the FWE to determine if accommodations will be considered.</w:t>
      </w:r>
    </w:p>
    <w:p w:rsidR="006A5F4D" w:rsidRDefault="006A5F4D" w:rsidP="006A5F4D">
      <w:pPr>
        <w:pStyle w:val="Default"/>
      </w:pPr>
    </w:p>
    <w:p w:rsidR="006A5F4D" w:rsidRPr="006A5F4D" w:rsidRDefault="006A5F4D" w:rsidP="006A5F4D">
      <w:pPr>
        <w:pStyle w:val="CM112"/>
        <w:ind w:right="115"/>
        <w:rPr>
          <w:rFonts w:ascii="Times New Roman" w:hAnsi="Times New Roman"/>
          <w:b/>
          <w:color w:val="000000"/>
        </w:rPr>
      </w:pPr>
      <w:r w:rsidRPr="006A5F4D">
        <w:rPr>
          <w:rFonts w:ascii="Times New Roman" w:hAnsi="Times New Roman"/>
          <w:b/>
          <w:color w:val="000000"/>
        </w:rPr>
        <w:t>Social Media</w:t>
      </w:r>
    </w:p>
    <w:p w:rsidR="006A5F4D" w:rsidRDefault="006A5F4D" w:rsidP="006A5F4D">
      <w:pPr>
        <w:pStyle w:val="Default"/>
      </w:pPr>
    </w:p>
    <w:p w:rsidR="006A5F4D" w:rsidRDefault="006A5F4D" w:rsidP="006A5F4D">
      <w:pPr>
        <w:pStyle w:val="CM112"/>
        <w:ind w:right="115"/>
        <w:rPr>
          <w:rFonts w:ascii="Times New Roman" w:hAnsi="Times New Roman"/>
          <w:color w:val="000000"/>
        </w:rPr>
      </w:pPr>
      <w:r>
        <w:rPr>
          <w:rFonts w:ascii="Times New Roman" w:hAnsi="Times New Roman"/>
          <w:color w:val="000000"/>
        </w:rPr>
        <w:t xml:space="preserve">Since online social media and social networking have become one of the options for daily communication with others, it is necessary to clarify professional behavior expectations with its use, especially pertaining to fieldwork education. It is important to consider what is posted on the Internet, in addition to adhering to </w:t>
      </w:r>
      <w:r w:rsidR="000203E9">
        <w:rPr>
          <w:rFonts w:ascii="Times New Roman" w:hAnsi="Times New Roman"/>
          <w:color w:val="000000"/>
        </w:rPr>
        <w:t>the AOTA Code of Ethics.</w:t>
      </w:r>
      <w:r w:rsidRPr="006A0EF0">
        <w:rPr>
          <w:rFonts w:ascii="Times New Roman" w:hAnsi="Times New Roman"/>
          <w:color w:val="0070C0"/>
        </w:rPr>
        <w:t xml:space="preserve"> </w:t>
      </w:r>
      <w:r>
        <w:rPr>
          <w:rFonts w:ascii="Times New Roman" w:hAnsi="Times New Roman"/>
          <w:color w:val="000000"/>
        </w:rPr>
        <w:t xml:space="preserve">The ethical concepts include: </w:t>
      </w:r>
    </w:p>
    <w:p w:rsidR="006A5F4D" w:rsidRPr="006A5F4D" w:rsidRDefault="006A5F4D" w:rsidP="006A5F4D">
      <w:pPr>
        <w:pStyle w:val="Default"/>
      </w:pPr>
    </w:p>
    <w:p w:rsidR="006A5F4D" w:rsidRDefault="006A5F4D" w:rsidP="00CC4C30">
      <w:pPr>
        <w:pStyle w:val="CM112"/>
        <w:numPr>
          <w:ilvl w:val="0"/>
          <w:numId w:val="24"/>
        </w:numPr>
        <w:ind w:right="115"/>
        <w:rPr>
          <w:rFonts w:ascii="Times New Roman" w:hAnsi="Times New Roman"/>
          <w:color w:val="000000"/>
        </w:rPr>
      </w:pPr>
      <w:r>
        <w:rPr>
          <w:rFonts w:ascii="Times New Roman" w:hAnsi="Times New Roman"/>
          <w:color w:val="000000"/>
        </w:rPr>
        <w:t>Beneficence</w:t>
      </w:r>
    </w:p>
    <w:p w:rsidR="006A5F4D" w:rsidRPr="008A7A11" w:rsidRDefault="006A5F4D" w:rsidP="00CC4C30">
      <w:pPr>
        <w:pStyle w:val="CM112"/>
        <w:numPr>
          <w:ilvl w:val="0"/>
          <w:numId w:val="24"/>
        </w:numPr>
        <w:ind w:right="115"/>
        <w:rPr>
          <w:rFonts w:ascii="Times New Roman" w:hAnsi="Times New Roman"/>
          <w:color w:val="000000"/>
        </w:rPr>
      </w:pPr>
      <w:r w:rsidRPr="008A7A11">
        <w:rPr>
          <w:rFonts w:ascii="Times New Roman" w:hAnsi="Times New Roman"/>
          <w:color w:val="000000"/>
        </w:rPr>
        <w:t>Nonmaleficence</w:t>
      </w:r>
      <w:r w:rsidR="00491903" w:rsidRPr="008A7A11">
        <w:rPr>
          <w:rFonts w:ascii="Times New Roman" w:hAnsi="Times New Roman"/>
          <w:color w:val="000000"/>
        </w:rPr>
        <w:t xml:space="preserve"> </w:t>
      </w:r>
    </w:p>
    <w:p w:rsidR="006A5F4D" w:rsidRDefault="006A5F4D" w:rsidP="00CC4C30">
      <w:pPr>
        <w:pStyle w:val="CM112"/>
        <w:numPr>
          <w:ilvl w:val="0"/>
          <w:numId w:val="24"/>
        </w:numPr>
        <w:ind w:right="115"/>
        <w:rPr>
          <w:rFonts w:ascii="Times New Roman" w:hAnsi="Times New Roman"/>
          <w:color w:val="000000"/>
        </w:rPr>
      </w:pPr>
      <w:r>
        <w:rPr>
          <w:rFonts w:ascii="Times New Roman" w:hAnsi="Times New Roman"/>
          <w:color w:val="000000"/>
        </w:rPr>
        <w:t>Confidentiality</w:t>
      </w:r>
    </w:p>
    <w:p w:rsidR="006A5F4D" w:rsidRDefault="006A5F4D" w:rsidP="00CC4C30">
      <w:pPr>
        <w:pStyle w:val="CM112"/>
        <w:numPr>
          <w:ilvl w:val="0"/>
          <w:numId w:val="24"/>
        </w:numPr>
        <w:ind w:right="115"/>
        <w:rPr>
          <w:rFonts w:ascii="Times New Roman" w:hAnsi="Times New Roman"/>
          <w:color w:val="000000"/>
        </w:rPr>
      </w:pPr>
      <w:r>
        <w:rPr>
          <w:rFonts w:ascii="Times New Roman" w:hAnsi="Times New Roman"/>
          <w:color w:val="000000"/>
        </w:rPr>
        <w:t xml:space="preserve">Procedural </w:t>
      </w:r>
      <w:r w:rsidR="004B5270">
        <w:rPr>
          <w:rFonts w:ascii="Times New Roman" w:hAnsi="Times New Roman"/>
          <w:color w:val="000000"/>
        </w:rPr>
        <w:t>j</w:t>
      </w:r>
      <w:r>
        <w:rPr>
          <w:rFonts w:ascii="Times New Roman" w:hAnsi="Times New Roman"/>
          <w:color w:val="000000"/>
        </w:rPr>
        <w:t>ustice</w:t>
      </w:r>
    </w:p>
    <w:p w:rsidR="006A5F4D" w:rsidRDefault="006A5F4D" w:rsidP="00CC4C30">
      <w:pPr>
        <w:pStyle w:val="CM112"/>
        <w:numPr>
          <w:ilvl w:val="0"/>
          <w:numId w:val="24"/>
        </w:numPr>
        <w:ind w:right="115"/>
        <w:rPr>
          <w:rFonts w:ascii="Times New Roman" w:hAnsi="Times New Roman"/>
          <w:color w:val="000000"/>
        </w:rPr>
      </w:pPr>
      <w:r>
        <w:rPr>
          <w:rFonts w:ascii="Times New Roman" w:hAnsi="Times New Roman"/>
          <w:color w:val="000000"/>
        </w:rPr>
        <w:t>Veracity</w:t>
      </w:r>
    </w:p>
    <w:p w:rsidR="006A5F4D" w:rsidRDefault="006A5F4D" w:rsidP="00CC4C30">
      <w:pPr>
        <w:pStyle w:val="CM112"/>
        <w:numPr>
          <w:ilvl w:val="0"/>
          <w:numId w:val="24"/>
        </w:numPr>
        <w:ind w:right="115"/>
        <w:rPr>
          <w:rFonts w:ascii="Times New Roman" w:hAnsi="Times New Roman"/>
          <w:color w:val="000000"/>
        </w:rPr>
      </w:pPr>
      <w:r>
        <w:rPr>
          <w:rFonts w:ascii="Times New Roman" w:hAnsi="Times New Roman"/>
          <w:color w:val="000000"/>
        </w:rPr>
        <w:t>Fidelity</w:t>
      </w:r>
    </w:p>
    <w:p w:rsidR="006A5F4D" w:rsidRDefault="006A5F4D" w:rsidP="006A5F4D">
      <w:pPr>
        <w:pStyle w:val="CM112"/>
        <w:ind w:right="115"/>
        <w:rPr>
          <w:rFonts w:ascii="Times New Roman" w:hAnsi="Times New Roman"/>
          <w:color w:val="000000"/>
        </w:rPr>
      </w:pPr>
    </w:p>
    <w:p w:rsidR="006A5F4D" w:rsidRDefault="006A5F4D" w:rsidP="006A5F4D">
      <w:pPr>
        <w:pStyle w:val="CM112"/>
        <w:ind w:right="115"/>
        <w:rPr>
          <w:rFonts w:ascii="Times New Roman" w:hAnsi="Times New Roman"/>
          <w:color w:val="000000"/>
        </w:rPr>
      </w:pPr>
      <w:r>
        <w:rPr>
          <w:rFonts w:ascii="Times New Roman" w:hAnsi="Times New Roman"/>
          <w:color w:val="000000"/>
        </w:rPr>
        <w:t xml:space="preserve">Adherence of this policy is expected of all </w:t>
      </w:r>
      <w:r w:rsidR="00596B16">
        <w:rPr>
          <w:rFonts w:ascii="Times New Roman" w:hAnsi="Times New Roman"/>
          <w:color w:val="000000"/>
        </w:rPr>
        <w:t>OTA</w:t>
      </w:r>
      <w:r>
        <w:rPr>
          <w:rFonts w:ascii="Times New Roman" w:hAnsi="Times New Roman"/>
          <w:color w:val="000000"/>
        </w:rPr>
        <w:t xml:space="preserve"> students. These guidelines are intended to protect the privacy and confidentiality of fellow students, faculty and staff, clinical educators and facility staff, and any clients of a facility. These guidelines may continually chang</w:t>
      </w:r>
      <w:r w:rsidR="009430FF">
        <w:rPr>
          <w:rFonts w:ascii="Times New Roman" w:hAnsi="Times New Roman"/>
          <w:color w:val="000000"/>
        </w:rPr>
        <w:t>e as new social networking technologies</w:t>
      </w:r>
      <w:r>
        <w:rPr>
          <w:rFonts w:ascii="Times New Roman" w:hAnsi="Times New Roman"/>
          <w:color w:val="000000"/>
        </w:rPr>
        <w:t xml:space="preserve"> emerge. Compliance with this policy is expected at all times. Violation of these guidelines will result in disciplinary action, up to and including dismissal from the </w:t>
      </w:r>
      <w:r w:rsidR="00596B16">
        <w:rPr>
          <w:rFonts w:ascii="Times New Roman" w:hAnsi="Times New Roman"/>
          <w:color w:val="000000"/>
        </w:rPr>
        <w:t>OTA</w:t>
      </w:r>
      <w:r>
        <w:rPr>
          <w:rFonts w:ascii="Times New Roman" w:hAnsi="Times New Roman"/>
          <w:color w:val="000000"/>
        </w:rPr>
        <w:t xml:space="preserve"> Program.</w:t>
      </w:r>
    </w:p>
    <w:p w:rsidR="006A5F4D" w:rsidRDefault="006A5F4D" w:rsidP="006A5F4D">
      <w:pPr>
        <w:autoSpaceDE w:val="0"/>
        <w:autoSpaceDN w:val="0"/>
        <w:adjustRightInd w:val="0"/>
        <w:spacing w:after="0" w:line="240" w:lineRule="auto"/>
        <w:contextualSpacing/>
        <w:rPr>
          <w:rFonts w:ascii="Times New Roman" w:hAnsi="Times New Roman"/>
          <w:sz w:val="24"/>
          <w:szCs w:val="24"/>
        </w:rPr>
      </w:pPr>
    </w:p>
    <w:p w:rsidR="006A5F4D" w:rsidRPr="006A5F4D" w:rsidRDefault="009430FF" w:rsidP="006A5F4D">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Students are responsible for what is</w:t>
      </w:r>
      <w:r w:rsidR="006A5F4D" w:rsidRPr="006A5F4D">
        <w:rPr>
          <w:rFonts w:ascii="Times New Roman" w:hAnsi="Times New Roman"/>
          <w:sz w:val="24"/>
          <w:szCs w:val="24"/>
        </w:rPr>
        <w:t xml:space="preserve"> post</w:t>
      </w:r>
      <w:r>
        <w:rPr>
          <w:rFonts w:ascii="Times New Roman" w:hAnsi="Times New Roman"/>
          <w:sz w:val="24"/>
          <w:szCs w:val="24"/>
        </w:rPr>
        <w:t>ed</w:t>
      </w:r>
      <w:r w:rsidR="006A5F4D" w:rsidRPr="006A5F4D">
        <w:rPr>
          <w:rFonts w:ascii="Times New Roman" w:hAnsi="Times New Roman"/>
          <w:sz w:val="24"/>
          <w:szCs w:val="24"/>
        </w:rPr>
        <w:t>. A posting should never reference (or allude to) a client</w:t>
      </w:r>
      <w:r w:rsidR="00BA14AE">
        <w:rPr>
          <w:rFonts w:ascii="Times New Roman" w:hAnsi="Times New Roman"/>
          <w:sz w:val="24"/>
          <w:szCs w:val="24"/>
        </w:rPr>
        <w:t>’</w:t>
      </w:r>
      <w:r w:rsidR="006A5F4D" w:rsidRPr="006A5F4D">
        <w:rPr>
          <w:rFonts w:ascii="Times New Roman" w:hAnsi="Times New Roman"/>
          <w:sz w:val="24"/>
          <w:szCs w:val="24"/>
        </w:rPr>
        <w:t>s name, fieldwor</w:t>
      </w:r>
      <w:r>
        <w:rPr>
          <w:rFonts w:ascii="Times New Roman" w:hAnsi="Times New Roman"/>
          <w:sz w:val="24"/>
          <w:szCs w:val="24"/>
        </w:rPr>
        <w:t>k site name, FWE</w:t>
      </w:r>
      <w:r w:rsidR="006A5F4D" w:rsidRPr="006A5F4D">
        <w:rPr>
          <w:rFonts w:ascii="Times New Roman" w:hAnsi="Times New Roman"/>
          <w:sz w:val="24"/>
          <w:szCs w:val="24"/>
        </w:rPr>
        <w:t xml:space="preserve"> name, criticism about site or information about what is happening, </w:t>
      </w:r>
      <w:r w:rsidR="00C10BCF">
        <w:rPr>
          <w:rFonts w:ascii="Times New Roman" w:hAnsi="Times New Roman"/>
          <w:sz w:val="24"/>
          <w:szCs w:val="24"/>
        </w:rPr>
        <w:t xml:space="preserve">or </w:t>
      </w:r>
      <w:r w:rsidR="006A5F4D" w:rsidRPr="006A5F4D">
        <w:rPr>
          <w:rFonts w:ascii="Times New Roman" w:hAnsi="Times New Roman"/>
          <w:sz w:val="24"/>
          <w:szCs w:val="24"/>
        </w:rPr>
        <w:t xml:space="preserve">any other disclosure of confidential material to unauthorized parties in a posting or reference </w:t>
      </w:r>
      <w:r w:rsidR="00C10BCF">
        <w:rPr>
          <w:rFonts w:ascii="Times New Roman" w:hAnsi="Times New Roman"/>
          <w:sz w:val="24"/>
          <w:szCs w:val="24"/>
        </w:rPr>
        <w:t xml:space="preserve">to </w:t>
      </w:r>
      <w:r w:rsidR="00596B16">
        <w:rPr>
          <w:rFonts w:ascii="Times New Roman" w:hAnsi="Times New Roman"/>
          <w:color w:val="000000"/>
        </w:rPr>
        <w:t>Bryant &amp; Stratton College</w:t>
      </w:r>
      <w:r w:rsidR="006A5F4D" w:rsidRPr="006A5F4D">
        <w:rPr>
          <w:rFonts w:ascii="Times New Roman" w:hAnsi="Times New Roman"/>
          <w:sz w:val="24"/>
          <w:szCs w:val="24"/>
        </w:rPr>
        <w:t xml:space="preserve">. </w:t>
      </w:r>
    </w:p>
    <w:p w:rsidR="00C10BCF" w:rsidRDefault="00C10BCF" w:rsidP="00C10BCF">
      <w:pPr>
        <w:autoSpaceDE w:val="0"/>
        <w:autoSpaceDN w:val="0"/>
        <w:adjustRightInd w:val="0"/>
        <w:spacing w:after="0" w:line="240" w:lineRule="auto"/>
        <w:contextualSpacing/>
        <w:rPr>
          <w:rFonts w:ascii="Times New Roman" w:hAnsi="Times New Roman"/>
          <w:sz w:val="24"/>
          <w:szCs w:val="24"/>
        </w:rPr>
      </w:pPr>
    </w:p>
    <w:p w:rsidR="006A5F4D" w:rsidRPr="00C10BCF" w:rsidRDefault="006A5F4D" w:rsidP="00C10BCF">
      <w:pPr>
        <w:autoSpaceDE w:val="0"/>
        <w:autoSpaceDN w:val="0"/>
        <w:adjustRightInd w:val="0"/>
        <w:spacing w:after="0" w:line="240" w:lineRule="auto"/>
        <w:contextualSpacing/>
        <w:rPr>
          <w:rFonts w:ascii="Times New Roman" w:hAnsi="Times New Roman"/>
          <w:sz w:val="24"/>
          <w:szCs w:val="24"/>
        </w:rPr>
      </w:pPr>
      <w:r w:rsidRPr="00C10BCF">
        <w:rPr>
          <w:rFonts w:ascii="Times New Roman" w:hAnsi="Times New Roman"/>
          <w:sz w:val="24"/>
          <w:szCs w:val="24"/>
        </w:rPr>
        <w:t>A posting should never disclose confidential or HIPAA</w:t>
      </w:r>
      <w:r w:rsidRPr="00C10BCF">
        <w:rPr>
          <w:rFonts w:ascii="Cambria Math" w:hAnsi="Cambria Math" w:cs="Cambria Math"/>
          <w:sz w:val="24"/>
          <w:szCs w:val="24"/>
        </w:rPr>
        <w:t>‐</w:t>
      </w:r>
      <w:r w:rsidRPr="00C10BCF">
        <w:rPr>
          <w:rFonts w:ascii="Times New Roman" w:hAnsi="Times New Roman"/>
          <w:sz w:val="24"/>
          <w:szCs w:val="24"/>
        </w:rPr>
        <w:t>related information. Sharing this type of information, even unintentionally, can re</w:t>
      </w:r>
      <w:r w:rsidR="009430FF">
        <w:rPr>
          <w:rFonts w:ascii="Times New Roman" w:hAnsi="Times New Roman"/>
          <w:sz w:val="24"/>
          <w:szCs w:val="24"/>
        </w:rPr>
        <w:t>sult in legal action against the student</w:t>
      </w:r>
      <w:r w:rsidRPr="00C10BCF">
        <w:rPr>
          <w:rFonts w:ascii="Times New Roman" w:hAnsi="Times New Roman"/>
          <w:sz w:val="24"/>
          <w:szCs w:val="24"/>
        </w:rPr>
        <w:t xml:space="preserve">, </w:t>
      </w:r>
      <w:r w:rsidR="00596B16">
        <w:rPr>
          <w:rFonts w:ascii="Times New Roman" w:hAnsi="Times New Roman"/>
          <w:color w:val="000000"/>
        </w:rPr>
        <w:t>Bryant &amp; Stratton College</w:t>
      </w:r>
      <w:r w:rsidRPr="00C10BCF">
        <w:rPr>
          <w:rFonts w:ascii="Times New Roman" w:hAnsi="Times New Roman"/>
          <w:sz w:val="24"/>
          <w:szCs w:val="24"/>
        </w:rPr>
        <w:t xml:space="preserve">, </w:t>
      </w:r>
      <w:r w:rsidR="009430FF">
        <w:rPr>
          <w:rFonts w:ascii="Times New Roman" w:hAnsi="Times New Roman"/>
          <w:sz w:val="24"/>
          <w:szCs w:val="24"/>
        </w:rPr>
        <w:t xml:space="preserve">and/or </w:t>
      </w:r>
      <w:r w:rsidRPr="00C10BCF">
        <w:rPr>
          <w:rFonts w:ascii="Times New Roman" w:hAnsi="Times New Roman"/>
          <w:sz w:val="24"/>
          <w:szCs w:val="24"/>
        </w:rPr>
        <w:t>the f</w:t>
      </w:r>
      <w:r w:rsidR="009430FF">
        <w:rPr>
          <w:rFonts w:ascii="Times New Roman" w:hAnsi="Times New Roman"/>
          <w:sz w:val="24"/>
          <w:szCs w:val="24"/>
        </w:rPr>
        <w:t>ieldwork site</w:t>
      </w:r>
      <w:r w:rsidRPr="00C10BCF">
        <w:rPr>
          <w:rFonts w:ascii="Times New Roman" w:hAnsi="Times New Roman"/>
          <w:sz w:val="24"/>
          <w:szCs w:val="24"/>
        </w:rPr>
        <w:t xml:space="preserve">. </w:t>
      </w:r>
    </w:p>
    <w:p w:rsidR="00C10BCF" w:rsidRDefault="00C10BCF" w:rsidP="00C10BCF">
      <w:pPr>
        <w:autoSpaceDE w:val="0"/>
        <w:autoSpaceDN w:val="0"/>
        <w:adjustRightInd w:val="0"/>
        <w:spacing w:after="0" w:line="240" w:lineRule="auto"/>
        <w:contextualSpacing/>
        <w:rPr>
          <w:rFonts w:ascii="Times New Roman" w:hAnsi="Times New Roman"/>
          <w:sz w:val="24"/>
          <w:szCs w:val="24"/>
        </w:rPr>
      </w:pPr>
    </w:p>
    <w:p w:rsidR="006A5F4D" w:rsidRPr="00C10BCF" w:rsidRDefault="006A5F4D" w:rsidP="00C10BCF">
      <w:pPr>
        <w:autoSpaceDE w:val="0"/>
        <w:autoSpaceDN w:val="0"/>
        <w:adjustRightInd w:val="0"/>
        <w:spacing w:after="0" w:line="240" w:lineRule="auto"/>
        <w:contextualSpacing/>
        <w:rPr>
          <w:rFonts w:ascii="Times New Roman" w:hAnsi="Times New Roman"/>
          <w:sz w:val="24"/>
          <w:szCs w:val="24"/>
        </w:rPr>
      </w:pPr>
      <w:r w:rsidRPr="00C10BCF">
        <w:rPr>
          <w:rFonts w:ascii="Times New Roman" w:hAnsi="Times New Roman"/>
          <w:sz w:val="24"/>
          <w:szCs w:val="24"/>
        </w:rPr>
        <w:t xml:space="preserve">It is important to adhere to copyright laws and reference or cite sources appropriately. Plagiarism applies online as well. </w:t>
      </w:r>
    </w:p>
    <w:p w:rsidR="00C10BCF" w:rsidRDefault="00C10BCF" w:rsidP="00C10BCF">
      <w:pPr>
        <w:autoSpaceDE w:val="0"/>
        <w:autoSpaceDN w:val="0"/>
        <w:adjustRightInd w:val="0"/>
        <w:spacing w:after="0" w:line="240" w:lineRule="auto"/>
        <w:ind w:right="207"/>
        <w:contextualSpacing/>
        <w:rPr>
          <w:rFonts w:ascii="Times New Roman" w:hAnsi="Times New Roman"/>
          <w:sz w:val="24"/>
          <w:szCs w:val="24"/>
        </w:rPr>
      </w:pPr>
    </w:p>
    <w:p w:rsidR="006A5F4D" w:rsidRPr="00C10BCF" w:rsidRDefault="006A5F4D" w:rsidP="00C10BCF">
      <w:pPr>
        <w:autoSpaceDE w:val="0"/>
        <w:autoSpaceDN w:val="0"/>
        <w:adjustRightInd w:val="0"/>
        <w:spacing w:after="0" w:line="240" w:lineRule="auto"/>
        <w:ind w:right="207"/>
        <w:contextualSpacing/>
        <w:rPr>
          <w:rFonts w:ascii="Times New Roman" w:hAnsi="Times New Roman"/>
          <w:color w:val="000000"/>
          <w:sz w:val="24"/>
          <w:szCs w:val="24"/>
        </w:rPr>
      </w:pPr>
      <w:r w:rsidRPr="00C10BCF">
        <w:rPr>
          <w:rFonts w:ascii="Times New Roman" w:hAnsi="Times New Roman"/>
          <w:sz w:val="24"/>
          <w:szCs w:val="24"/>
        </w:rPr>
        <w:t>The content of the posting</w:t>
      </w:r>
      <w:r w:rsidR="009430FF">
        <w:rPr>
          <w:rFonts w:ascii="Times New Roman" w:hAnsi="Times New Roman"/>
          <w:sz w:val="24"/>
          <w:szCs w:val="24"/>
        </w:rPr>
        <w:t>s</w:t>
      </w:r>
      <w:r w:rsidRPr="00C10BCF">
        <w:rPr>
          <w:rFonts w:ascii="Times New Roman" w:hAnsi="Times New Roman"/>
          <w:sz w:val="24"/>
          <w:szCs w:val="24"/>
        </w:rPr>
        <w:t xml:space="preserve"> should be respectful. </w:t>
      </w:r>
      <w:r w:rsidR="009430FF">
        <w:rPr>
          <w:rFonts w:ascii="Times New Roman" w:hAnsi="Times New Roman"/>
          <w:color w:val="000000"/>
          <w:sz w:val="24"/>
          <w:szCs w:val="24"/>
        </w:rPr>
        <w:t>Students should consider what is</w:t>
      </w:r>
      <w:r w:rsidRPr="00C10BCF">
        <w:rPr>
          <w:rFonts w:ascii="Times New Roman" w:hAnsi="Times New Roman"/>
          <w:color w:val="000000"/>
          <w:sz w:val="24"/>
          <w:szCs w:val="24"/>
        </w:rPr>
        <w:t xml:space="preserve"> post</w:t>
      </w:r>
      <w:r w:rsidR="009430FF">
        <w:rPr>
          <w:rFonts w:ascii="Times New Roman" w:hAnsi="Times New Roman"/>
          <w:color w:val="000000"/>
          <w:sz w:val="24"/>
          <w:szCs w:val="24"/>
        </w:rPr>
        <w:t>ed</w:t>
      </w:r>
      <w:r w:rsidRPr="00C10BCF">
        <w:rPr>
          <w:rFonts w:ascii="Times New Roman" w:hAnsi="Times New Roman"/>
          <w:color w:val="000000"/>
          <w:sz w:val="24"/>
          <w:szCs w:val="24"/>
        </w:rPr>
        <w:t xml:space="preserve"> on ANY social networking site. Many potential employers go to </w:t>
      </w:r>
      <w:r w:rsidR="009430FF">
        <w:rPr>
          <w:rFonts w:ascii="Times New Roman" w:hAnsi="Times New Roman"/>
          <w:color w:val="000000"/>
          <w:sz w:val="24"/>
          <w:szCs w:val="24"/>
        </w:rPr>
        <w:t>these sites to see what has been</w:t>
      </w:r>
      <w:r w:rsidRPr="00C10BCF">
        <w:rPr>
          <w:rFonts w:ascii="Times New Roman" w:hAnsi="Times New Roman"/>
          <w:color w:val="000000"/>
          <w:sz w:val="24"/>
          <w:szCs w:val="24"/>
        </w:rPr>
        <w:t xml:space="preserve"> posted and often determine if they are interested</w:t>
      </w:r>
      <w:r w:rsidR="009430FF">
        <w:rPr>
          <w:rFonts w:ascii="Times New Roman" w:hAnsi="Times New Roman"/>
          <w:color w:val="000000"/>
          <w:sz w:val="24"/>
          <w:szCs w:val="24"/>
        </w:rPr>
        <w:t xml:space="preserve"> in offering an employment opportunity.</w:t>
      </w:r>
    </w:p>
    <w:p w:rsidR="00C10BCF" w:rsidRDefault="00C10BCF" w:rsidP="00C10BCF">
      <w:pPr>
        <w:autoSpaceDE w:val="0"/>
        <w:autoSpaceDN w:val="0"/>
        <w:adjustRightInd w:val="0"/>
        <w:spacing w:after="0" w:line="240" w:lineRule="auto"/>
        <w:ind w:right="207"/>
        <w:contextualSpacing/>
        <w:rPr>
          <w:rFonts w:ascii="Times New Roman" w:hAnsi="Times New Roman"/>
          <w:sz w:val="24"/>
          <w:szCs w:val="24"/>
        </w:rPr>
      </w:pPr>
    </w:p>
    <w:p w:rsidR="00C10BCF" w:rsidRDefault="009430FF" w:rsidP="00C10BCF">
      <w:pPr>
        <w:autoSpaceDE w:val="0"/>
        <w:autoSpaceDN w:val="0"/>
        <w:adjustRightInd w:val="0"/>
        <w:spacing w:after="0" w:line="240" w:lineRule="auto"/>
        <w:ind w:right="207"/>
        <w:contextualSpacing/>
        <w:rPr>
          <w:rFonts w:ascii="Times New Roman" w:hAnsi="Times New Roman"/>
          <w:sz w:val="24"/>
          <w:szCs w:val="24"/>
        </w:rPr>
      </w:pPr>
      <w:r>
        <w:rPr>
          <w:rFonts w:ascii="Times New Roman" w:hAnsi="Times New Roman"/>
          <w:sz w:val="24"/>
          <w:szCs w:val="24"/>
        </w:rPr>
        <w:t>Do not ask the FWE</w:t>
      </w:r>
      <w:r w:rsidR="006A5F4D" w:rsidRPr="00C10BCF">
        <w:rPr>
          <w:rFonts w:ascii="Times New Roman" w:hAnsi="Times New Roman"/>
          <w:sz w:val="24"/>
          <w:szCs w:val="24"/>
        </w:rPr>
        <w:t xml:space="preserve"> to “friend” you while on </w:t>
      </w:r>
      <w:r w:rsidR="00C10BCF">
        <w:rPr>
          <w:rFonts w:ascii="Times New Roman" w:hAnsi="Times New Roman"/>
          <w:sz w:val="24"/>
          <w:szCs w:val="24"/>
        </w:rPr>
        <w:t>f</w:t>
      </w:r>
      <w:r w:rsidR="006A5F4D" w:rsidRPr="00C10BCF">
        <w:rPr>
          <w:rFonts w:ascii="Times New Roman" w:hAnsi="Times New Roman"/>
          <w:sz w:val="24"/>
          <w:szCs w:val="24"/>
        </w:rPr>
        <w:t>iel</w:t>
      </w:r>
      <w:r w:rsidR="00EF516D">
        <w:rPr>
          <w:rFonts w:ascii="Times New Roman" w:hAnsi="Times New Roman"/>
          <w:sz w:val="24"/>
          <w:szCs w:val="24"/>
        </w:rPr>
        <w:t>dwork. This puts the FWE</w:t>
      </w:r>
      <w:r w:rsidR="006A5F4D" w:rsidRPr="00C10BCF">
        <w:rPr>
          <w:rFonts w:ascii="Times New Roman" w:hAnsi="Times New Roman"/>
          <w:sz w:val="24"/>
          <w:szCs w:val="24"/>
        </w:rPr>
        <w:t xml:space="preserve"> and yourself in an awkward situation with personal information about each other. If you mutually decide to do this after the </w:t>
      </w:r>
      <w:r w:rsidR="00C10BCF">
        <w:rPr>
          <w:rFonts w:ascii="Times New Roman" w:hAnsi="Times New Roman"/>
          <w:sz w:val="24"/>
          <w:szCs w:val="24"/>
        </w:rPr>
        <w:t>f</w:t>
      </w:r>
      <w:r w:rsidR="006A5F4D" w:rsidRPr="00C10BCF">
        <w:rPr>
          <w:rFonts w:ascii="Times New Roman" w:hAnsi="Times New Roman"/>
          <w:sz w:val="24"/>
          <w:szCs w:val="24"/>
        </w:rPr>
        <w:t>ieldwork experience, this is your personal choice.</w:t>
      </w:r>
    </w:p>
    <w:p w:rsidR="00C10BCF" w:rsidRDefault="00C10BCF" w:rsidP="00C10BCF">
      <w:pPr>
        <w:autoSpaceDE w:val="0"/>
        <w:autoSpaceDN w:val="0"/>
        <w:adjustRightInd w:val="0"/>
        <w:spacing w:after="0" w:line="240" w:lineRule="auto"/>
        <w:ind w:right="207"/>
        <w:contextualSpacing/>
        <w:rPr>
          <w:rFonts w:ascii="Times New Roman" w:hAnsi="Times New Roman"/>
          <w:b/>
          <w:sz w:val="24"/>
          <w:szCs w:val="24"/>
        </w:rPr>
      </w:pPr>
      <w:r>
        <w:rPr>
          <w:rFonts w:ascii="Times New Roman" w:hAnsi="Times New Roman"/>
          <w:b/>
          <w:sz w:val="24"/>
          <w:szCs w:val="24"/>
        </w:rPr>
        <w:t>Dress Code</w:t>
      </w:r>
      <w:r w:rsidR="004641ED">
        <w:rPr>
          <w:rFonts w:ascii="Times New Roman" w:hAnsi="Times New Roman"/>
          <w:b/>
          <w:sz w:val="24"/>
          <w:szCs w:val="24"/>
        </w:rPr>
        <w:t xml:space="preserve"> </w:t>
      </w:r>
      <w:r w:rsidR="004641ED" w:rsidRPr="004641ED">
        <w:rPr>
          <w:rFonts w:ascii="Times New Roman" w:hAnsi="Times New Roman"/>
          <w:sz w:val="24"/>
          <w:szCs w:val="24"/>
        </w:rPr>
        <w:t xml:space="preserve">(Dress code acknowledgement must be signed </w:t>
      </w:r>
      <w:r w:rsidR="00A136A9">
        <w:rPr>
          <w:rFonts w:ascii="Times New Roman" w:hAnsi="Times New Roman"/>
          <w:sz w:val="24"/>
          <w:szCs w:val="24"/>
        </w:rPr>
        <w:t xml:space="preserve">- </w:t>
      </w:r>
      <w:r w:rsidR="004641ED">
        <w:rPr>
          <w:rFonts w:ascii="Times New Roman" w:hAnsi="Times New Roman"/>
          <w:sz w:val="24"/>
          <w:szCs w:val="24"/>
        </w:rPr>
        <w:t>See</w:t>
      </w:r>
      <w:r w:rsidR="00D5398F">
        <w:rPr>
          <w:rFonts w:ascii="Times New Roman" w:hAnsi="Times New Roman"/>
          <w:sz w:val="24"/>
          <w:szCs w:val="24"/>
        </w:rPr>
        <w:t xml:space="preserve"> Appendix N</w:t>
      </w:r>
      <w:r w:rsidR="004641ED" w:rsidRPr="004641ED">
        <w:rPr>
          <w:rFonts w:ascii="Times New Roman" w:hAnsi="Times New Roman"/>
          <w:sz w:val="24"/>
          <w:szCs w:val="24"/>
        </w:rPr>
        <w:t>)</w:t>
      </w:r>
    </w:p>
    <w:p w:rsidR="00C10BCF" w:rsidRDefault="00C10BCF" w:rsidP="00C10BCF">
      <w:pPr>
        <w:autoSpaceDE w:val="0"/>
        <w:autoSpaceDN w:val="0"/>
        <w:adjustRightInd w:val="0"/>
        <w:spacing w:after="0" w:line="240" w:lineRule="auto"/>
        <w:ind w:right="207"/>
        <w:contextualSpacing/>
        <w:rPr>
          <w:rFonts w:ascii="Times New Roman" w:hAnsi="Times New Roman"/>
          <w:b/>
          <w:sz w:val="24"/>
          <w:szCs w:val="24"/>
        </w:rPr>
      </w:pPr>
    </w:p>
    <w:p w:rsidR="00C10BCF" w:rsidRDefault="00C10BCF" w:rsidP="00C10BCF">
      <w:pPr>
        <w:pStyle w:val="CM8"/>
        <w:spacing w:line="240" w:lineRule="auto"/>
        <w:rPr>
          <w:rFonts w:ascii="Times New Roman" w:hAnsi="Times New Roman"/>
          <w:color w:val="000000"/>
        </w:rPr>
      </w:pPr>
      <w:r>
        <w:rPr>
          <w:rFonts w:ascii="Times New Roman" w:hAnsi="Times New Roman"/>
          <w:color w:val="000000"/>
        </w:rPr>
        <w:t xml:space="preserve">As a health care professional in training, all students should demonstrate professional appearance during all clinical activities including observational opportunities specifically in </w:t>
      </w:r>
      <w:r w:rsidR="004B5270">
        <w:rPr>
          <w:rFonts w:ascii="Times New Roman" w:hAnsi="Times New Roman"/>
          <w:color w:val="000000"/>
        </w:rPr>
        <w:t>f</w:t>
      </w:r>
      <w:r>
        <w:rPr>
          <w:rFonts w:ascii="Times New Roman" w:hAnsi="Times New Roman"/>
          <w:color w:val="000000"/>
        </w:rPr>
        <w:t xml:space="preserve">ieldwork. </w:t>
      </w:r>
      <w:r w:rsidR="00596B16">
        <w:rPr>
          <w:rFonts w:ascii="Times New Roman" w:hAnsi="Times New Roman"/>
          <w:color w:val="000000"/>
        </w:rPr>
        <w:t>Bryant &amp; Stratton College</w:t>
      </w:r>
      <w:r>
        <w:rPr>
          <w:rFonts w:ascii="Times New Roman" w:hAnsi="Times New Roman"/>
        </w:rPr>
        <w:t xml:space="preserve"> will expect students to present themselves in a professional and courteous manner. </w:t>
      </w:r>
    </w:p>
    <w:p w:rsidR="00C10BCF" w:rsidRDefault="00C10BCF" w:rsidP="00C10BCF">
      <w:pPr>
        <w:pStyle w:val="Default"/>
        <w:rPr>
          <w:rFonts w:ascii="Times New Roman" w:hAnsi="Times New Roman" w:cs="Times New Roman"/>
        </w:rPr>
      </w:pPr>
    </w:p>
    <w:p w:rsidR="00C10BCF" w:rsidRDefault="00C10BCF" w:rsidP="00C10BCF">
      <w:pPr>
        <w:pStyle w:val="Default"/>
        <w:rPr>
          <w:rFonts w:ascii="Times New Roman" w:hAnsi="Times New Roman" w:cs="Times New Roman"/>
        </w:rPr>
      </w:pPr>
      <w:r>
        <w:rPr>
          <w:rFonts w:ascii="Times New Roman" w:hAnsi="Times New Roman" w:cs="Times New Roman"/>
        </w:rPr>
        <w:t xml:space="preserve">Students will be required to abide by the dress code of the facility. These include but are not limited to: </w:t>
      </w:r>
    </w:p>
    <w:p w:rsidR="00C10BCF" w:rsidRDefault="00C10BCF" w:rsidP="00C10BCF">
      <w:pPr>
        <w:pStyle w:val="Default"/>
        <w:rPr>
          <w:rFonts w:ascii="Times New Roman" w:hAnsi="Times New Roman" w:cs="Times New Roman"/>
        </w:rPr>
      </w:pP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jeans or shorts (unless otherwise instructed to do so)</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bare skin showing at the midriff/back or chest</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cleavage showing - tops must cover you completely</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short skirts or dresses</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sweat pants/leggings or crop pants</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Proper footwear (no sandals, high heels or open toe/open back shoes unless otherwise instructed to do so)</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visible tattoos (please cover them out of respect for our consumers)</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excessive jewelry (please limit earrings to one or two pairs, no large hoop or dangling earrings for safety reasons</w:t>
      </w:r>
      <w:r w:rsidR="004B5270">
        <w:rPr>
          <w:rFonts w:ascii="Times New Roman" w:hAnsi="Times New Roman"/>
          <w:sz w:val="24"/>
          <w:szCs w:val="24"/>
        </w:rPr>
        <w:t>)</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No facial piercing including tongue studs (please cover or remove them out of respect for our consumers)</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Excellent personal hygiene is expected of all, including keeping hair, facial hair and nails well groomed</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When caring for patients, hair must be pulled away from head and not hang in the patient care area</w:t>
      </w:r>
    </w:p>
    <w:p w:rsidR="00C10BCF" w:rsidRDefault="00C10BCF" w:rsidP="00CC4C30">
      <w:pPr>
        <w:pStyle w:val="ListParagraph"/>
        <w:numPr>
          <w:ilvl w:val="0"/>
          <w:numId w:val="25"/>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Use or chewing tobacco or gum is strictly prohibited at any time in presence of patients, visitors, physicians, guests or while on telephone</w:t>
      </w:r>
    </w:p>
    <w:p w:rsidR="00C10BCF" w:rsidRDefault="00C10BCF" w:rsidP="00C10BCF">
      <w:pPr>
        <w:pStyle w:val="CM112"/>
        <w:rPr>
          <w:rFonts w:ascii="Times New Roman" w:hAnsi="Times New Roman"/>
          <w:color w:val="000000"/>
        </w:rPr>
      </w:pPr>
    </w:p>
    <w:p w:rsidR="00C10BCF" w:rsidRDefault="00C10BCF" w:rsidP="00C10BCF">
      <w:pPr>
        <w:pStyle w:val="CM112"/>
        <w:rPr>
          <w:rFonts w:ascii="Times New Roman" w:hAnsi="Times New Roman"/>
          <w:color w:val="000000"/>
        </w:rPr>
      </w:pPr>
      <w:r>
        <w:rPr>
          <w:rFonts w:ascii="Times New Roman" w:hAnsi="Times New Roman"/>
          <w:color w:val="000000"/>
        </w:rPr>
        <w:t>Students may be asked to wear name tags and/or facility identification. These are to be worn throughout the placement.</w:t>
      </w:r>
    </w:p>
    <w:p w:rsidR="00C10BCF" w:rsidRDefault="00C10BCF" w:rsidP="00C10BCF">
      <w:pPr>
        <w:pStyle w:val="CM112"/>
        <w:rPr>
          <w:rFonts w:ascii="Times New Roman" w:hAnsi="Times New Roman"/>
          <w:color w:val="000000"/>
        </w:rPr>
      </w:pPr>
      <w:r>
        <w:rPr>
          <w:rFonts w:ascii="Times New Roman" w:hAnsi="Times New Roman"/>
          <w:color w:val="000000"/>
        </w:rPr>
        <w:t xml:space="preserve">In some cases, lab coats or hospital scrubs are required and are the responsibility of the student both in purchasing and maintaining. </w:t>
      </w:r>
    </w:p>
    <w:p w:rsidR="00C10BCF" w:rsidRDefault="00C10BCF" w:rsidP="00C10BCF">
      <w:pPr>
        <w:pStyle w:val="Default"/>
        <w:rPr>
          <w:rFonts w:ascii="Calibri" w:hAnsi="Calibri"/>
        </w:rPr>
      </w:pPr>
    </w:p>
    <w:p w:rsidR="00E96721" w:rsidRDefault="00C10BCF" w:rsidP="00C10BCF">
      <w:pPr>
        <w:pStyle w:val="CM112"/>
        <w:ind w:right="277"/>
        <w:rPr>
          <w:rFonts w:ascii="Times New Roman" w:hAnsi="Times New Roman"/>
          <w:color w:val="000000"/>
        </w:rPr>
      </w:pPr>
      <w:r>
        <w:rPr>
          <w:rFonts w:ascii="Times New Roman" w:hAnsi="Times New Roman"/>
          <w:color w:val="000000"/>
        </w:rPr>
        <w:t>Please be aware that some facilities may have dress codes and identification policies which are more stringent t</w:t>
      </w:r>
      <w:r w:rsidR="00EF516D">
        <w:rPr>
          <w:rFonts w:ascii="Times New Roman" w:hAnsi="Times New Roman"/>
          <w:color w:val="000000"/>
        </w:rPr>
        <w:t>han what is listed here. In such</w:t>
      </w:r>
      <w:r>
        <w:rPr>
          <w:rFonts w:ascii="Times New Roman" w:hAnsi="Times New Roman"/>
          <w:color w:val="000000"/>
        </w:rPr>
        <w:t xml:space="preserve"> case</w:t>
      </w:r>
      <w:r w:rsidR="00EF516D">
        <w:rPr>
          <w:rFonts w:ascii="Times New Roman" w:hAnsi="Times New Roman"/>
          <w:color w:val="000000"/>
        </w:rPr>
        <w:t>s,</w:t>
      </w:r>
      <w:r>
        <w:rPr>
          <w:rFonts w:ascii="Times New Roman" w:hAnsi="Times New Roman"/>
          <w:color w:val="000000"/>
        </w:rPr>
        <w:t xml:space="preserve"> you should follow the policies of your facility.</w:t>
      </w:r>
    </w:p>
    <w:p w:rsidR="00E96721" w:rsidRDefault="00E96721" w:rsidP="00C10BCF">
      <w:pPr>
        <w:pStyle w:val="CM112"/>
        <w:ind w:right="277"/>
        <w:rPr>
          <w:rFonts w:ascii="Times New Roman" w:hAnsi="Times New Roman"/>
          <w:color w:val="000000"/>
        </w:rPr>
      </w:pPr>
    </w:p>
    <w:p w:rsidR="00E96721" w:rsidRDefault="00E96721" w:rsidP="00C10BCF">
      <w:pPr>
        <w:pStyle w:val="CM112"/>
        <w:ind w:right="277"/>
        <w:rPr>
          <w:rFonts w:ascii="Times New Roman" w:hAnsi="Times New Roman"/>
          <w:b/>
          <w:color w:val="000000"/>
        </w:rPr>
      </w:pPr>
      <w:r>
        <w:rPr>
          <w:rFonts w:ascii="Times New Roman" w:hAnsi="Times New Roman"/>
          <w:b/>
          <w:color w:val="000000"/>
        </w:rPr>
        <w:t>Tardiness or Absenteeism</w:t>
      </w:r>
    </w:p>
    <w:p w:rsidR="00E96721" w:rsidRDefault="00E96721" w:rsidP="00E96721">
      <w:pPr>
        <w:pStyle w:val="Default"/>
      </w:pPr>
    </w:p>
    <w:p w:rsidR="00E96721" w:rsidRDefault="00E96721" w:rsidP="00E96721">
      <w:pPr>
        <w:pStyle w:val="CM112"/>
        <w:ind w:right="207"/>
        <w:rPr>
          <w:rFonts w:ascii="Times New Roman" w:hAnsi="Times New Roman"/>
          <w:color w:val="000000"/>
        </w:rPr>
      </w:pPr>
      <w:r>
        <w:rPr>
          <w:rFonts w:ascii="Times New Roman" w:hAnsi="Times New Roman"/>
          <w:color w:val="000000"/>
        </w:rPr>
        <w:t xml:space="preserve">Attendance is required for all fieldwork education experiences. No excused days are given upfront; therefore, you are </w:t>
      </w:r>
      <w:r w:rsidR="004B5270">
        <w:rPr>
          <w:rFonts w:ascii="Times New Roman" w:hAnsi="Times New Roman"/>
          <w:b/>
          <w:color w:val="000000"/>
        </w:rPr>
        <w:t>not</w:t>
      </w:r>
      <w:r>
        <w:rPr>
          <w:rFonts w:ascii="Times New Roman" w:hAnsi="Times New Roman"/>
          <w:color w:val="000000"/>
        </w:rPr>
        <w:t xml:space="preserve"> entitled to any days off during fieldwork. While the possibility of extenuating life and/or crisis circumstances is acknowledged, absences from the experiential learning environment causes significant concern regarding clinical and professional skill development. This impacts knowledge acquisition as it relates to the integration and utilization of occupational therapy theory and best practice. Personal illness and personal or family emergencies are the only excused absences. Students must request time off for religious observances from the </w:t>
      </w:r>
      <w:r w:rsidR="00336661">
        <w:rPr>
          <w:rFonts w:ascii="Times New Roman" w:hAnsi="Times New Roman"/>
          <w:color w:val="000000"/>
        </w:rPr>
        <w:t xml:space="preserve">FWE </w:t>
      </w:r>
      <w:r>
        <w:rPr>
          <w:rFonts w:ascii="Times New Roman" w:hAnsi="Times New Roman"/>
          <w:color w:val="000000"/>
        </w:rPr>
        <w:t xml:space="preserve">in advance and must make up the time. </w:t>
      </w:r>
    </w:p>
    <w:p w:rsidR="00E96721" w:rsidRDefault="00E96721" w:rsidP="00E96721">
      <w:pPr>
        <w:pStyle w:val="CM112"/>
        <w:ind w:left="360" w:right="207"/>
        <w:rPr>
          <w:rFonts w:ascii="Times New Roman" w:hAnsi="Times New Roman"/>
          <w:bCs/>
          <w:iCs/>
          <w:color w:val="000000"/>
        </w:rPr>
      </w:pPr>
    </w:p>
    <w:p w:rsidR="00E96721" w:rsidRDefault="00E96721" w:rsidP="00E96721">
      <w:pPr>
        <w:pStyle w:val="CM112"/>
        <w:ind w:right="207"/>
        <w:rPr>
          <w:rFonts w:ascii="Times New Roman" w:hAnsi="Times New Roman"/>
          <w:color w:val="000000"/>
        </w:rPr>
      </w:pPr>
      <w:r>
        <w:rPr>
          <w:rFonts w:ascii="Times New Roman" w:hAnsi="Times New Roman"/>
          <w:bCs/>
          <w:iCs/>
          <w:color w:val="000000"/>
        </w:rPr>
        <w:t xml:space="preserve">Requests for time off/variances in schedule to attend conferences, interviews, study for exams, personal appointments, outside employment, weddings/honeymoons, family vacations/ reunions or other personal purposes are </w:t>
      </w:r>
      <w:r w:rsidR="004B5270">
        <w:rPr>
          <w:rFonts w:ascii="Times New Roman" w:hAnsi="Times New Roman"/>
          <w:b/>
          <w:bCs/>
          <w:iCs/>
          <w:color w:val="000000"/>
        </w:rPr>
        <w:t>not</w:t>
      </w:r>
      <w:r>
        <w:rPr>
          <w:rFonts w:ascii="Times New Roman" w:hAnsi="Times New Roman"/>
          <w:bCs/>
          <w:iCs/>
          <w:color w:val="000000"/>
        </w:rPr>
        <w:t xml:space="preserve"> considered valid excuses for missing fieldwork and/or alternating start/end dates of experiences. </w:t>
      </w:r>
    </w:p>
    <w:p w:rsidR="00E96721" w:rsidRDefault="00E96721" w:rsidP="00E96721">
      <w:pPr>
        <w:pStyle w:val="CM112"/>
        <w:ind w:right="207"/>
        <w:rPr>
          <w:rFonts w:ascii="Times New Roman" w:hAnsi="Times New Roman"/>
          <w:color w:val="000000"/>
        </w:rPr>
      </w:pPr>
    </w:p>
    <w:p w:rsidR="00E96721" w:rsidRDefault="00E96721" w:rsidP="00E96721">
      <w:pPr>
        <w:pStyle w:val="CM112"/>
        <w:ind w:right="207"/>
        <w:rPr>
          <w:rFonts w:ascii="Times New Roman" w:hAnsi="Times New Roman"/>
          <w:color w:val="000000"/>
        </w:rPr>
      </w:pPr>
      <w:r>
        <w:rPr>
          <w:rFonts w:ascii="Times New Roman" w:hAnsi="Times New Roman"/>
          <w:color w:val="000000"/>
        </w:rPr>
        <w:t xml:space="preserve">The AFWC must be notified of all planned/unplanned absences. In the event of an illness or emergency, students must notify the </w:t>
      </w:r>
      <w:r w:rsidR="00336661">
        <w:rPr>
          <w:rFonts w:ascii="Times New Roman" w:hAnsi="Times New Roman"/>
          <w:color w:val="000000"/>
        </w:rPr>
        <w:t xml:space="preserve">FWE </w:t>
      </w:r>
      <w:r>
        <w:rPr>
          <w:rFonts w:ascii="Times New Roman" w:hAnsi="Times New Roman"/>
          <w:bCs/>
          <w:color w:val="000000"/>
        </w:rPr>
        <w:t xml:space="preserve">prior </w:t>
      </w:r>
      <w:r>
        <w:rPr>
          <w:rFonts w:ascii="Times New Roman" w:hAnsi="Times New Roman"/>
          <w:color w:val="000000"/>
        </w:rPr>
        <w:t xml:space="preserve">to the start of the work day. It is recommended that the student and FWE exchange phone numbers and for the student to be aware of the attendance policy/call-off procedure of the site. The student must speak with both the FWE and AFWC. Voicemails and </w:t>
      </w:r>
      <w:r w:rsidR="00EF516D">
        <w:rPr>
          <w:rFonts w:ascii="Times New Roman" w:hAnsi="Times New Roman"/>
          <w:color w:val="000000"/>
        </w:rPr>
        <w:t xml:space="preserve">text </w:t>
      </w:r>
      <w:r>
        <w:rPr>
          <w:rFonts w:ascii="Times New Roman" w:hAnsi="Times New Roman"/>
          <w:color w:val="000000"/>
        </w:rPr>
        <w:t xml:space="preserve">messages are not acceptable forms of communication. </w:t>
      </w:r>
    </w:p>
    <w:p w:rsidR="00E96721" w:rsidRDefault="00E96721" w:rsidP="00E96721">
      <w:pPr>
        <w:pStyle w:val="CM112"/>
        <w:ind w:right="207"/>
        <w:rPr>
          <w:rFonts w:ascii="Times New Roman" w:hAnsi="Times New Roman"/>
          <w:b/>
          <w:bCs/>
          <w:color w:val="000000"/>
        </w:rPr>
      </w:pPr>
    </w:p>
    <w:p w:rsidR="00E96721" w:rsidRDefault="00E96721" w:rsidP="00E96721">
      <w:pPr>
        <w:pStyle w:val="CM112"/>
        <w:ind w:right="207"/>
        <w:rPr>
          <w:rFonts w:ascii="Times New Roman" w:hAnsi="Times New Roman"/>
          <w:color w:val="000000"/>
        </w:rPr>
      </w:pPr>
      <w:r>
        <w:rPr>
          <w:rFonts w:ascii="Times New Roman" w:hAnsi="Times New Roman"/>
          <w:color w:val="000000"/>
        </w:rPr>
        <w:t>Students are to follow the work schedule esta</w:t>
      </w:r>
      <w:r w:rsidR="00EF516D">
        <w:rPr>
          <w:rFonts w:ascii="Times New Roman" w:hAnsi="Times New Roman"/>
          <w:color w:val="000000"/>
        </w:rPr>
        <w:t>blished by the fieldwork site</w:t>
      </w:r>
      <w:r>
        <w:rPr>
          <w:rFonts w:ascii="Times New Roman" w:hAnsi="Times New Roman"/>
          <w:color w:val="000000"/>
        </w:rPr>
        <w:t xml:space="preserve">, </w:t>
      </w:r>
      <w:r>
        <w:rPr>
          <w:rFonts w:ascii="Times New Roman" w:hAnsi="Times New Roman"/>
          <w:i/>
          <w:color w:val="000000"/>
        </w:rPr>
        <w:t xml:space="preserve">not the academic calendar of </w:t>
      </w:r>
      <w:r w:rsidR="00596B16" w:rsidRPr="00596B16">
        <w:rPr>
          <w:rFonts w:ascii="Times New Roman" w:hAnsi="Times New Roman"/>
          <w:i/>
          <w:color w:val="000000"/>
        </w:rPr>
        <w:t>Bryant &amp; Stratton College</w:t>
      </w:r>
      <w:r>
        <w:rPr>
          <w:rFonts w:ascii="Times New Roman" w:hAnsi="Times New Roman"/>
          <w:color w:val="000000"/>
        </w:rPr>
        <w:t>. Students need to be aware that the hours/schedule may include evenings, weekends</w:t>
      </w:r>
      <w:r w:rsidR="00336661">
        <w:rPr>
          <w:rFonts w:ascii="Times New Roman" w:hAnsi="Times New Roman"/>
          <w:color w:val="000000"/>
        </w:rPr>
        <w:t>,</w:t>
      </w:r>
      <w:r>
        <w:rPr>
          <w:rFonts w:ascii="Times New Roman" w:hAnsi="Times New Roman"/>
          <w:color w:val="000000"/>
        </w:rPr>
        <w:t xml:space="preserve"> and </w:t>
      </w:r>
      <w:r w:rsidR="00336661">
        <w:rPr>
          <w:rFonts w:ascii="Times New Roman" w:hAnsi="Times New Roman"/>
          <w:color w:val="000000"/>
        </w:rPr>
        <w:t>ho</w:t>
      </w:r>
      <w:r>
        <w:rPr>
          <w:rFonts w:ascii="Times New Roman" w:hAnsi="Times New Roman"/>
          <w:color w:val="000000"/>
        </w:rPr>
        <w:t>lidays. Make-up days for absences on fieldwork are only an option when the missed days are determined excusable (i.e. unplanned emergencies/circumstances), according to the reasons listed above, and at discretion of the AFWC. The plan for make-up days must be created with permi</w:t>
      </w:r>
      <w:r w:rsidR="00EF516D">
        <w:rPr>
          <w:rFonts w:ascii="Times New Roman" w:hAnsi="Times New Roman"/>
          <w:color w:val="000000"/>
        </w:rPr>
        <w:t>ssion of, and at the availability</w:t>
      </w:r>
      <w:r>
        <w:rPr>
          <w:rFonts w:ascii="Times New Roman" w:hAnsi="Times New Roman"/>
          <w:color w:val="000000"/>
        </w:rPr>
        <w:t xml:space="preserve"> of the </w:t>
      </w:r>
      <w:r w:rsidR="000A7BF4">
        <w:rPr>
          <w:rFonts w:ascii="Times New Roman" w:hAnsi="Times New Roman"/>
          <w:color w:val="000000"/>
        </w:rPr>
        <w:t>FWE, and agreed upon by the AFWC; t</w:t>
      </w:r>
      <w:r>
        <w:rPr>
          <w:rFonts w:ascii="Times New Roman" w:hAnsi="Times New Roman"/>
          <w:color w:val="000000"/>
        </w:rPr>
        <w:t>herefore, any changes to the fieldwork schedule (including but</w:t>
      </w:r>
      <w:r w:rsidR="000A7BF4">
        <w:rPr>
          <w:rFonts w:ascii="Times New Roman" w:hAnsi="Times New Roman"/>
          <w:color w:val="000000"/>
        </w:rPr>
        <w:t xml:space="preserve"> not limited to start/end date)</w:t>
      </w:r>
      <w:r>
        <w:rPr>
          <w:rFonts w:ascii="Times New Roman" w:hAnsi="Times New Roman"/>
          <w:color w:val="000000"/>
        </w:rPr>
        <w:t xml:space="preserve"> need approval from the AFWC. It is not permitted that the student/FWE changes the end date if no days are missed, or based upon good performance. </w:t>
      </w:r>
    </w:p>
    <w:p w:rsidR="00E96721" w:rsidRDefault="00E96721" w:rsidP="00E96721">
      <w:pPr>
        <w:pStyle w:val="CM112"/>
        <w:ind w:right="207"/>
        <w:rPr>
          <w:rFonts w:ascii="Times New Roman" w:hAnsi="Times New Roman"/>
          <w:color w:val="000000"/>
        </w:rPr>
      </w:pPr>
    </w:p>
    <w:p w:rsidR="00E96721" w:rsidRDefault="00E96721" w:rsidP="00E96721">
      <w:pPr>
        <w:pStyle w:val="CM112"/>
        <w:ind w:right="207"/>
        <w:rPr>
          <w:rFonts w:ascii="Times New Roman" w:hAnsi="Times New Roman"/>
          <w:color w:val="000000"/>
        </w:rPr>
      </w:pPr>
      <w:r w:rsidRPr="000203E9">
        <w:rPr>
          <w:rFonts w:ascii="Times New Roman" w:hAnsi="Times New Roman"/>
        </w:rPr>
        <w:t>Please be aware that time missed in the II</w:t>
      </w:r>
      <w:r w:rsidR="00596B16">
        <w:rPr>
          <w:rFonts w:ascii="Times New Roman" w:hAnsi="Times New Roman"/>
        </w:rPr>
        <w:t xml:space="preserve">A </w:t>
      </w:r>
      <w:r w:rsidR="00A136A9">
        <w:rPr>
          <w:rFonts w:ascii="Times New Roman" w:hAnsi="Times New Roman"/>
        </w:rPr>
        <w:t xml:space="preserve">fieldwork </w:t>
      </w:r>
      <w:r w:rsidRPr="000203E9">
        <w:rPr>
          <w:rFonts w:ascii="Times New Roman" w:hAnsi="Times New Roman"/>
        </w:rPr>
        <w:t>placement may affect the student</w:t>
      </w:r>
      <w:r w:rsidR="00BA14AE" w:rsidRPr="000203E9">
        <w:rPr>
          <w:rFonts w:ascii="Times New Roman" w:hAnsi="Times New Roman"/>
        </w:rPr>
        <w:t>’</w:t>
      </w:r>
      <w:r w:rsidR="00596B16">
        <w:rPr>
          <w:rFonts w:ascii="Times New Roman" w:hAnsi="Times New Roman"/>
        </w:rPr>
        <w:t>s ability to begin the IIB</w:t>
      </w:r>
      <w:r w:rsidRPr="000203E9">
        <w:rPr>
          <w:rFonts w:ascii="Times New Roman" w:hAnsi="Times New Roman"/>
        </w:rPr>
        <w:t xml:space="preserve"> placement. If the completion date of the first fieldwork is affected, the student must notify the AFWC to discuss arrangements for the change of the II</w:t>
      </w:r>
      <w:r w:rsidR="00596B16">
        <w:rPr>
          <w:rFonts w:ascii="Times New Roman" w:hAnsi="Times New Roman"/>
        </w:rPr>
        <w:t>B</w:t>
      </w:r>
      <w:r w:rsidRPr="000203E9">
        <w:rPr>
          <w:rFonts w:ascii="Times New Roman" w:hAnsi="Times New Roman"/>
        </w:rPr>
        <w:t xml:space="preserve"> fieldwork start date.</w:t>
      </w:r>
      <w:r w:rsidRPr="000203E9">
        <w:rPr>
          <w:rFonts w:ascii="Times New Roman" w:hAnsi="Times New Roman"/>
          <w:color w:val="000000"/>
        </w:rPr>
        <w:t xml:space="preserve"> Tardiness and absenteeism which is excessive and patterned is not acceptable.</w:t>
      </w:r>
      <w:r>
        <w:rPr>
          <w:rFonts w:ascii="Times New Roman" w:hAnsi="Times New Roman"/>
          <w:color w:val="000000"/>
        </w:rPr>
        <w:t xml:space="preserve"> </w:t>
      </w:r>
    </w:p>
    <w:p w:rsidR="00E96721" w:rsidRDefault="00E96721" w:rsidP="00E96721">
      <w:pPr>
        <w:pStyle w:val="CM112"/>
        <w:ind w:right="207"/>
        <w:rPr>
          <w:rFonts w:ascii="Times New Roman" w:hAnsi="Times New Roman"/>
          <w:color w:val="000000"/>
        </w:rPr>
      </w:pPr>
    </w:p>
    <w:p w:rsidR="00E96721" w:rsidRDefault="00E96721" w:rsidP="00E96721">
      <w:pPr>
        <w:pStyle w:val="Default"/>
        <w:rPr>
          <w:rFonts w:ascii="Times New Roman" w:hAnsi="Times New Roman"/>
        </w:rPr>
      </w:pPr>
      <w:r>
        <w:rPr>
          <w:rFonts w:ascii="Times New Roman" w:hAnsi="Times New Roman"/>
          <w:b/>
        </w:rPr>
        <w:t>Repeated and/or excessive lateness or absence or failure to comply with this stated attendance policy may require repeating or failure of the experience</w:t>
      </w:r>
      <w:r>
        <w:rPr>
          <w:rFonts w:ascii="Times New Roman" w:hAnsi="Times New Roman"/>
        </w:rPr>
        <w:t>.</w:t>
      </w:r>
    </w:p>
    <w:p w:rsidR="00807BF2" w:rsidRDefault="00807BF2" w:rsidP="00E96721">
      <w:pPr>
        <w:pStyle w:val="Default"/>
        <w:rPr>
          <w:rFonts w:ascii="Times New Roman" w:hAnsi="Times New Roman"/>
          <w:b/>
        </w:rPr>
      </w:pPr>
    </w:p>
    <w:p w:rsidR="00E96721" w:rsidRDefault="00E96721" w:rsidP="00E96721">
      <w:pPr>
        <w:pStyle w:val="Default"/>
        <w:rPr>
          <w:rFonts w:ascii="Times New Roman" w:hAnsi="Times New Roman"/>
          <w:b/>
        </w:rPr>
      </w:pPr>
      <w:r>
        <w:rPr>
          <w:rFonts w:ascii="Times New Roman" w:hAnsi="Times New Roman"/>
          <w:b/>
        </w:rPr>
        <w:t>Holidays</w:t>
      </w:r>
    </w:p>
    <w:p w:rsidR="00E96721" w:rsidRDefault="00E96721" w:rsidP="00E96721">
      <w:pPr>
        <w:pStyle w:val="Default"/>
        <w:rPr>
          <w:rFonts w:ascii="Times New Roman" w:hAnsi="Times New Roman"/>
          <w:b/>
        </w:rPr>
      </w:pPr>
    </w:p>
    <w:p w:rsidR="00E96721" w:rsidRDefault="00E96721" w:rsidP="00E96721">
      <w:pPr>
        <w:pStyle w:val="CM112"/>
        <w:ind w:right="115"/>
        <w:rPr>
          <w:rFonts w:ascii="Times New Roman" w:hAnsi="Times New Roman"/>
          <w:color w:val="000000"/>
        </w:rPr>
      </w:pPr>
      <w:r>
        <w:rPr>
          <w:rFonts w:ascii="Times New Roman" w:hAnsi="Times New Roman"/>
          <w:color w:val="000000"/>
        </w:rPr>
        <w:t>During the clinical fieldwork experience, the student will follow the holiday schedule esta</w:t>
      </w:r>
      <w:r w:rsidR="00EF516D">
        <w:rPr>
          <w:rFonts w:ascii="Times New Roman" w:hAnsi="Times New Roman"/>
          <w:color w:val="000000"/>
        </w:rPr>
        <w:t>blished by the fieldwork site</w:t>
      </w:r>
      <w:r>
        <w:rPr>
          <w:rFonts w:ascii="Times New Roman" w:hAnsi="Times New Roman"/>
          <w:color w:val="000000"/>
        </w:rPr>
        <w:t xml:space="preserve">, </w:t>
      </w:r>
      <w:r w:rsidR="008A144C">
        <w:rPr>
          <w:rFonts w:ascii="Times New Roman" w:hAnsi="Times New Roman"/>
          <w:b/>
          <w:color w:val="000000"/>
        </w:rPr>
        <w:t>not</w:t>
      </w:r>
      <w:r w:rsidR="008A144C">
        <w:rPr>
          <w:rFonts w:ascii="Times New Roman" w:hAnsi="Times New Roman"/>
          <w:color w:val="000000"/>
        </w:rPr>
        <w:t xml:space="preserve"> the academic schedule of </w:t>
      </w:r>
      <w:r w:rsidR="00807BF2">
        <w:rPr>
          <w:rFonts w:ascii="Times New Roman" w:hAnsi="Times New Roman"/>
          <w:color w:val="000000"/>
        </w:rPr>
        <w:t>Bryant &amp; Stratton College</w:t>
      </w:r>
      <w:r w:rsidR="008A144C">
        <w:rPr>
          <w:rFonts w:ascii="Times New Roman" w:hAnsi="Times New Roman"/>
          <w:color w:val="000000"/>
        </w:rPr>
        <w:t>; therefore, whatever schedule</w:t>
      </w:r>
      <w:r>
        <w:rPr>
          <w:rFonts w:ascii="Times New Roman" w:hAnsi="Times New Roman"/>
          <w:color w:val="000000"/>
        </w:rPr>
        <w:t xml:space="preserve"> your supervisor/site requests of you during the holidays, you are expected to be present and committed to your clinical duties – without exception. School systems and clinics that normally schedule days-</w:t>
      </w:r>
      <w:r w:rsidR="008A144C">
        <w:rPr>
          <w:rFonts w:ascii="Times New Roman" w:hAnsi="Times New Roman"/>
          <w:color w:val="000000"/>
        </w:rPr>
        <w:t>off around the holidays during L</w:t>
      </w:r>
      <w:r>
        <w:rPr>
          <w:rFonts w:ascii="Times New Roman" w:hAnsi="Times New Roman"/>
          <w:color w:val="000000"/>
        </w:rPr>
        <w:t>evel II placements may extend the fieldwork experience and require make</w:t>
      </w:r>
      <w:r>
        <w:rPr>
          <w:rFonts w:ascii="Times New Roman" w:hAnsi="Times New Roman"/>
          <w:color w:val="000000"/>
        </w:rPr>
        <w:softHyphen/>
        <w:t xml:space="preserve">up days, at </w:t>
      </w:r>
      <w:r w:rsidR="008A144C">
        <w:rPr>
          <w:rFonts w:ascii="Times New Roman" w:hAnsi="Times New Roman"/>
          <w:color w:val="000000"/>
        </w:rPr>
        <w:t xml:space="preserve">the </w:t>
      </w:r>
      <w:r>
        <w:rPr>
          <w:rFonts w:ascii="Times New Roman" w:hAnsi="Times New Roman"/>
          <w:color w:val="000000"/>
        </w:rPr>
        <w:t xml:space="preserve">discretion of the FWE and AFWC. </w:t>
      </w:r>
    </w:p>
    <w:p w:rsidR="00E96721" w:rsidRDefault="00E96721" w:rsidP="00E96721">
      <w:pPr>
        <w:pStyle w:val="Default"/>
        <w:rPr>
          <w:rFonts w:ascii="Times New Roman" w:hAnsi="Times New Roman"/>
          <w:b/>
        </w:rPr>
      </w:pPr>
    </w:p>
    <w:p w:rsidR="00E96721" w:rsidRDefault="00E96721" w:rsidP="00E96721">
      <w:pPr>
        <w:pStyle w:val="Default"/>
        <w:rPr>
          <w:rFonts w:ascii="Times New Roman" w:hAnsi="Times New Roman"/>
          <w:b/>
        </w:rPr>
      </w:pPr>
      <w:r>
        <w:rPr>
          <w:rFonts w:ascii="Times New Roman" w:hAnsi="Times New Roman"/>
          <w:b/>
        </w:rPr>
        <w:t>Inclement Weather</w:t>
      </w:r>
    </w:p>
    <w:p w:rsidR="00E96721" w:rsidRDefault="00E96721" w:rsidP="00E96721">
      <w:pPr>
        <w:pStyle w:val="Default"/>
        <w:rPr>
          <w:rFonts w:ascii="Times New Roman" w:hAnsi="Times New Roman"/>
          <w:b/>
        </w:rPr>
      </w:pPr>
    </w:p>
    <w:p w:rsidR="00E96721" w:rsidRDefault="00E96721" w:rsidP="00E96721">
      <w:pPr>
        <w:pStyle w:val="CM112"/>
        <w:ind w:right="115"/>
        <w:rPr>
          <w:rFonts w:ascii="Times New Roman" w:hAnsi="Times New Roman"/>
          <w:color w:val="000000"/>
        </w:rPr>
      </w:pPr>
      <w:r>
        <w:rPr>
          <w:rFonts w:ascii="Times New Roman" w:hAnsi="Times New Roman"/>
          <w:color w:val="000000"/>
        </w:rPr>
        <w:t xml:space="preserve">As students of an allied health professional program, fieldwork sites expect the same attendance from students as they do from their employees. Make sure to address inclement weather and emergency policies (as they affect attendance) with the </w:t>
      </w:r>
      <w:r w:rsidR="008A144C">
        <w:rPr>
          <w:rFonts w:ascii="Times New Roman" w:hAnsi="Times New Roman"/>
          <w:color w:val="000000"/>
        </w:rPr>
        <w:t>FWE</w:t>
      </w:r>
      <w:r>
        <w:rPr>
          <w:rFonts w:ascii="Times New Roman" w:hAnsi="Times New Roman"/>
          <w:color w:val="000000"/>
        </w:rPr>
        <w:t xml:space="preserve"> on the first visit/orientation period. Some </w:t>
      </w:r>
      <w:r w:rsidR="008A144C">
        <w:rPr>
          <w:rFonts w:ascii="Times New Roman" w:hAnsi="Times New Roman"/>
          <w:color w:val="000000"/>
        </w:rPr>
        <w:t>FWEs</w:t>
      </w:r>
      <w:r>
        <w:rPr>
          <w:rFonts w:ascii="Times New Roman" w:hAnsi="Times New Roman"/>
          <w:color w:val="000000"/>
        </w:rPr>
        <w:t xml:space="preserve"> may wish to exchange home telephone numbers in case of emergency. Please note that students follow the inclement weather policy of the fieldwork site, and </w:t>
      </w:r>
      <w:r>
        <w:rPr>
          <w:rFonts w:ascii="Times New Roman" w:hAnsi="Times New Roman"/>
          <w:b/>
          <w:color w:val="000000"/>
          <w:u w:val="single"/>
        </w:rPr>
        <w:t>not</w:t>
      </w:r>
      <w:r>
        <w:rPr>
          <w:rFonts w:ascii="Times New Roman" w:hAnsi="Times New Roman"/>
          <w:color w:val="000000"/>
        </w:rPr>
        <w:t xml:space="preserve"> </w:t>
      </w:r>
      <w:r w:rsidR="00596B16">
        <w:rPr>
          <w:rFonts w:ascii="Times New Roman" w:hAnsi="Times New Roman"/>
          <w:color w:val="000000"/>
        </w:rPr>
        <w:t xml:space="preserve">Bryant &amp; Stratton College </w:t>
      </w:r>
      <w:r>
        <w:rPr>
          <w:rFonts w:ascii="Times New Roman" w:hAnsi="Times New Roman"/>
          <w:color w:val="000000"/>
        </w:rPr>
        <w:t xml:space="preserve">while on fieldwork. Any missed days due to inclement weather </w:t>
      </w:r>
      <w:r w:rsidR="008A144C">
        <w:rPr>
          <w:rFonts w:ascii="Times New Roman" w:hAnsi="Times New Roman"/>
          <w:b/>
          <w:color w:val="000000"/>
        </w:rPr>
        <w:t>must</w:t>
      </w:r>
      <w:r>
        <w:rPr>
          <w:rFonts w:ascii="Times New Roman" w:hAnsi="Times New Roman"/>
          <w:color w:val="000000"/>
        </w:rPr>
        <w:t xml:space="preserve"> be made up at the discretion of the fieldwork site.</w:t>
      </w:r>
    </w:p>
    <w:p w:rsidR="00E96721" w:rsidRDefault="00E96721" w:rsidP="00E96721">
      <w:pPr>
        <w:pStyle w:val="Default"/>
        <w:rPr>
          <w:rFonts w:ascii="Times New Roman" w:hAnsi="Times New Roman"/>
          <w:b/>
        </w:rPr>
      </w:pPr>
    </w:p>
    <w:p w:rsidR="00E96721" w:rsidRDefault="00E96721" w:rsidP="00E96721">
      <w:pPr>
        <w:pStyle w:val="Default"/>
        <w:rPr>
          <w:rFonts w:ascii="Times New Roman" w:hAnsi="Times New Roman"/>
          <w:b/>
        </w:rPr>
      </w:pPr>
      <w:r>
        <w:rPr>
          <w:rFonts w:ascii="Times New Roman" w:hAnsi="Times New Roman"/>
          <w:b/>
        </w:rPr>
        <w:t>Confidentiality, Privacy, and HIPAA</w:t>
      </w:r>
    </w:p>
    <w:p w:rsidR="00E96721" w:rsidRDefault="00E96721" w:rsidP="00E96721">
      <w:pPr>
        <w:pStyle w:val="Default"/>
        <w:rPr>
          <w:rFonts w:ascii="Times New Roman" w:hAnsi="Times New Roman"/>
          <w:b/>
        </w:rPr>
      </w:pPr>
    </w:p>
    <w:p w:rsidR="00E96721" w:rsidRPr="00266615" w:rsidRDefault="00E96721" w:rsidP="00E96721">
      <w:pPr>
        <w:autoSpaceDE w:val="0"/>
        <w:autoSpaceDN w:val="0"/>
        <w:adjustRightInd w:val="0"/>
        <w:spacing w:after="0" w:line="240" w:lineRule="auto"/>
        <w:rPr>
          <w:rFonts w:ascii="Times New Roman" w:hAnsi="Times New Roman"/>
          <w:sz w:val="24"/>
          <w:szCs w:val="24"/>
        </w:rPr>
      </w:pPr>
      <w:r w:rsidRPr="00266615">
        <w:rPr>
          <w:rFonts w:ascii="Times New Roman" w:hAnsi="Times New Roman"/>
          <w:sz w:val="24"/>
          <w:szCs w:val="24"/>
        </w:rPr>
        <w:t>On April 14, 2003, a new law, entitled the Health Insurance Portability and Accountability Act of 1996</w:t>
      </w:r>
      <w:r>
        <w:rPr>
          <w:rFonts w:ascii="Times New Roman" w:hAnsi="Times New Roman"/>
          <w:sz w:val="24"/>
          <w:szCs w:val="24"/>
        </w:rPr>
        <w:t xml:space="preserve"> </w:t>
      </w:r>
      <w:r w:rsidRPr="00266615">
        <w:rPr>
          <w:rFonts w:ascii="Times New Roman" w:hAnsi="Times New Roman"/>
          <w:sz w:val="24"/>
          <w:szCs w:val="24"/>
        </w:rPr>
        <w:t>(HIPAA) came into effect. This law pertains to protection of health information relating to the health of</w:t>
      </w:r>
      <w:r>
        <w:rPr>
          <w:rFonts w:ascii="Times New Roman" w:hAnsi="Times New Roman"/>
          <w:sz w:val="24"/>
          <w:szCs w:val="24"/>
        </w:rPr>
        <w:t xml:space="preserve"> </w:t>
      </w:r>
      <w:r w:rsidRPr="00266615">
        <w:rPr>
          <w:rFonts w:ascii="Times New Roman" w:hAnsi="Times New Roman"/>
          <w:sz w:val="24"/>
          <w:szCs w:val="24"/>
        </w:rPr>
        <w:t>an individual, the care provided</w:t>
      </w:r>
      <w:r>
        <w:rPr>
          <w:rFonts w:ascii="Times New Roman" w:hAnsi="Times New Roman"/>
          <w:sz w:val="24"/>
          <w:szCs w:val="24"/>
        </w:rPr>
        <w:t>,</w:t>
      </w:r>
      <w:r w:rsidRPr="00266615">
        <w:rPr>
          <w:rFonts w:ascii="Times New Roman" w:hAnsi="Times New Roman"/>
          <w:sz w:val="24"/>
          <w:szCs w:val="24"/>
        </w:rPr>
        <w:t xml:space="preserve"> or payment for care. HIPAA includes classroom case-related activities</w:t>
      </w:r>
      <w:r>
        <w:rPr>
          <w:rFonts w:ascii="Times New Roman" w:hAnsi="Times New Roman"/>
          <w:sz w:val="24"/>
          <w:szCs w:val="24"/>
        </w:rPr>
        <w:t xml:space="preserve"> </w:t>
      </w:r>
      <w:r w:rsidRPr="00266615">
        <w:rPr>
          <w:rFonts w:ascii="Times New Roman" w:hAnsi="Times New Roman"/>
          <w:sz w:val="24"/>
          <w:szCs w:val="24"/>
        </w:rPr>
        <w:t>and clinical experiences (including observations, research, fieldwork, etc.) where you would have access</w:t>
      </w:r>
      <w:r>
        <w:rPr>
          <w:rFonts w:ascii="Times New Roman" w:hAnsi="Times New Roman"/>
          <w:sz w:val="24"/>
          <w:szCs w:val="24"/>
        </w:rPr>
        <w:t xml:space="preserve"> </w:t>
      </w:r>
      <w:r w:rsidRPr="00266615">
        <w:rPr>
          <w:rFonts w:ascii="Times New Roman" w:hAnsi="Times New Roman"/>
          <w:sz w:val="24"/>
          <w:szCs w:val="24"/>
        </w:rPr>
        <w:t>to an individual</w:t>
      </w:r>
      <w:r w:rsidR="00BA14AE">
        <w:rPr>
          <w:rFonts w:ascii="Times New Roman" w:hAnsi="Times New Roman"/>
          <w:sz w:val="24"/>
          <w:szCs w:val="24"/>
        </w:rPr>
        <w:t>’</w:t>
      </w:r>
      <w:r w:rsidRPr="00266615">
        <w:rPr>
          <w:rFonts w:ascii="Times New Roman" w:hAnsi="Times New Roman"/>
          <w:sz w:val="24"/>
          <w:szCs w:val="24"/>
        </w:rPr>
        <w:t>s health information.</w:t>
      </w:r>
    </w:p>
    <w:p w:rsidR="00E96721" w:rsidRPr="00266615" w:rsidRDefault="00E96721" w:rsidP="00E96721">
      <w:pPr>
        <w:pStyle w:val="CM8"/>
        <w:spacing w:line="240" w:lineRule="auto"/>
        <w:rPr>
          <w:rFonts w:ascii="Times New Roman" w:hAnsi="Times New Roman"/>
        </w:rPr>
      </w:pPr>
    </w:p>
    <w:p w:rsidR="00E96721" w:rsidRDefault="00E96721" w:rsidP="00E96721">
      <w:pPr>
        <w:autoSpaceDE w:val="0"/>
        <w:autoSpaceDN w:val="0"/>
        <w:adjustRightInd w:val="0"/>
        <w:spacing w:after="0" w:line="240" w:lineRule="auto"/>
        <w:rPr>
          <w:rFonts w:ascii="Times New Roman" w:hAnsi="Times New Roman"/>
          <w:sz w:val="24"/>
          <w:szCs w:val="24"/>
        </w:rPr>
      </w:pPr>
      <w:r w:rsidRPr="00266615">
        <w:rPr>
          <w:rFonts w:ascii="Times New Roman" w:hAnsi="Times New Roman"/>
          <w:sz w:val="24"/>
          <w:szCs w:val="24"/>
        </w:rPr>
        <w:t>On fieldwork, you will have opportunities to see many situations that are new to you, and possibly</w:t>
      </w:r>
      <w:r>
        <w:rPr>
          <w:rFonts w:ascii="Times New Roman" w:hAnsi="Times New Roman"/>
          <w:sz w:val="24"/>
          <w:szCs w:val="24"/>
        </w:rPr>
        <w:t xml:space="preserve"> </w:t>
      </w:r>
      <w:r w:rsidRPr="00266615">
        <w:rPr>
          <w:rFonts w:ascii="Times New Roman" w:hAnsi="Times New Roman"/>
          <w:sz w:val="24"/>
          <w:szCs w:val="24"/>
        </w:rPr>
        <w:t>encounter cli</w:t>
      </w:r>
      <w:r w:rsidR="008A144C">
        <w:rPr>
          <w:rFonts w:ascii="Times New Roman" w:hAnsi="Times New Roman"/>
          <w:sz w:val="24"/>
          <w:szCs w:val="24"/>
        </w:rPr>
        <w:t>nical situation(s) that involve</w:t>
      </w:r>
      <w:r w:rsidRPr="00266615">
        <w:rPr>
          <w:rFonts w:ascii="Times New Roman" w:hAnsi="Times New Roman"/>
          <w:sz w:val="24"/>
          <w:szCs w:val="24"/>
        </w:rPr>
        <w:t xml:space="preserve"> a person(s) you know. Although it is understandable that you</w:t>
      </w:r>
      <w:r>
        <w:rPr>
          <w:rFonts w:ascii="Times New Roman" w:hAnsi="Times New Roman"/>
          <w:sz w:val="24"/>
          <w:szCs w:val="24"/>
        </w:rPr>
        <w:t xml:space="preserve"> </w:t>
      </w:r>
      <w:r w:rsidRPr="00266615">
        <w:rPr>
          <w:rFonts w:ascii="Times New Roman" w:hAnsi="Times New Roman"/>
          <w:sz w:val="24"/>
          <w:szCs w:val="24"/>
        </w:rPr>
        <w:t xml:space="preserve">may wish to discuss these events with others, </w:t>
      </w:r>
      <w:r w:rsidRPr="00266615">
        <w:rPr>
          <w:rFonts w:ascii="Times New Roman" w:hAnsi="Times New Roman"/>
          <w:bCs/>
          <w:sz w:val="24"/>
          <w:szCs w:val="24"/>
        </w:rPr>
        <w:t>the sharing of confidential information must be avoided – without exception</w:t>
      </w:r>
      <w:r w:rsidRPr="00266615">
        <w:rPr>
          <w:rFonts w:ascii="Times New Roman" w:hAnsi="Times New Roman"/>
          <w:sz w:val="24"/>
          <w:szCs w:val="24"/>
        </w:rPr>
        <w:t xml:space="preserve">. </w:t>
      </w:r>
    </w:p>
    <w:p w:rsidR="00E96721" w:rsidRDefault="00E96721" w:rsidP="00E96721">
      <w:pPr>
        <w:autoSpaceDE w:val="0"/>
        <w:autoSpaceDN w:val="0"/>
        <w:adjustRightInd w:val="0"/>
        <w:spacing w:after="0" w:line="240" w:lineRule="auto"/>
        <w:rPr>
          <w:rFonts w:ascii="Times New Roman" w:hAnsi="Times New Roman"/>
          <w:sz w:val="24"/>
          <w:szCs w:val="24"/>
        </w:rPr>
      </w:pPr>
    </w:p>
    <w:p w:rsidR="00E96721" w:rsidRDefault="00E96721" w:rsidP="00E96721">
      <w:pPr>
        <w:autoSpaceDE w:val="0"/>
        <w:autoSpaceDN w:val="0"/>
        <w:adjustRightInd w:val="0"/>
        <w:spacing w:after="0" w:line="240" w:lineRule="auto"/>
        <w:rPr>
          <w:rFonts w:ascii="Times New Roman" w:hAnsi="Times New Roman"/>
        </w:rPr>
      </w:pPr>
      <w:r w:rsidRPr="00266615">
        <w:rPr>
          <w:rFonts w:ascii="Times New Roman" w:hAnsi="Times New Roman"/>
          <w:sz w:val="24"/>
          <w:szCs w:val="24"/>
        </w:rPr>
        <w:t>It is also essential that confidentiality within your setting be maintained;</w:t>
      </w:r>
      <w:r>
        <w:rPr>
          <w:rFonts w:ascii="Times New Roman" w:hAnsi="Times New Roman"/>
          <w:sz w:val="24"/>
          <w:szCs w:val="24"/>
        </w:rPr>
        <w:t xml:space="preserve"> </w:t>
      </w:r>
      <w:r w:rsidRPr="00266615">
        <w:rPr>
          <w:rFonts w:ascii="Times New Roman" w:hAnsi="Times New Roman"/>
          <w:sz w:val="24"/>
          <w:szCs w:val="24"/>
        </w:rPr>
        <w:t>information pertaining to one client/patient may never be shared with another client. Keeping patients</w:t>
      </w:r>
      <w:r w:rsidR="00BA14AE">
        <w:rPr>
          <w:rFonts w:ascii="Times New Roman" w:hAnsi="Times New Roman"/>
          <w:sz w:val="24"/>
          <w:szCs w:val="24"/>
        </w:rPr>
        <w:t>’</w:t>
      </w:r>
      <w:r>
        <w:rPr>
          <w:rFonts w:ascii="Times New Roman" w:hAnsi="Times New Roman"/>
          <w:sz w:val="24"/>
          <w:szCs w:val="24"/>
        </w:rPr>
        <w:t xml:space="preserve"> </w:t>
      </w:r>
      <w:r w:rsidRPr="00E96721">
        <w:rPr>
          <w:rFonts w:ascii="Times New Roman" w:hAnsi="Times New Roman"/>
          <w:sz w:val="24"/>
          <w:szCs w:val="24"/>
        </w:rPr>
        <w:t>health information confidential is part of a clinicians</w:t>
      </w:r>
      <w:r w:rsidR="00BA14AE">
        <w:rPr>
          <w:rFonts w:ascii="Times New Roman" w:hAnsi="Times New Roman"/>
          <w:sz w:val="24"/>
          <w:szCs w:val="24"/>
        </w:rPr>
        <w:t>’</w:t>
      </w:r>
      <w:r w:rsidRPr="00E96721">
        <w:rPr>
          <w:rFonts w:ascii="Times New Roman" w:hAnsi="Times New Roman"/>
          <w:sz w:val="24"/>
          <w:szCs w:val="24"/>
        </w:rPr>
        <w:t xml:space="preserve"> job responsibility and professional behaviors.</w:t>
      </w:r>
      <w:r>
        <w:rPr>
          <w:rFonts w:ascii="Times New Roman" w:hAnsi="Times New Roman"/>
        </w:rPr>
        <w:t xml:space="preserve"> </w:t>
      </w:r>
    </w:p>
    <w:p w:rsidR="00E96721" w:rsidRDefault="00E96721" w:rsidP="00E96721">
      <w:pPr>
        <w:pStyle w:val="CM112"/>
        <w:ind w:right="207"/>
        <w:rPr>
          <w:rFonts w:ascii="Times New Roman" w:hAnsi="Times New Roman"/>
        </w:rPr>
      </w:pPr>
    </w:p>
    <w:p w:rsidR="00E96721" w:rsidRPr="00266615" w:rsidRDefault="00E96721" w:rsidP="00E96721">
      <w:pPr>
        <w:pStyle w:val="CM112"/>
        <w:ind w:right="207"/>
        <w:rPr>
          <w:rFonts w:ascii="Times New Roman" w:hAnsi="Times New Roman"/>
          <w:color w:val="000000"/>
        </w:rPr>
      </w:pPr>
      <w:r w:rsidRPr="00266615">
        <w:rPr>
          <w:rFonts w:ascii="Times New Roman" w:hAnsi="Times New Roman"/>
          <w:color w:val="000000"/>
        </w:rPr>
        <w:t xml:space="preserve">Students are expected to respect and comply with confidentiality and other ethical and legal standards of care. Students should be </w:t>
      </w:r>
      <w:r w:rsidRPr="000203E9">
        <w:rPr>
          <w:rFonts w:ascii="Times New Roman" w:hAnsi="Times New Roman"/>
        </w:rPr>
        <w:t xml:space="preserve">familiar with the </w:t>
      </w:r>
      <w:r w:rsidR="000203E9" w:rsidRPr="000203E9">
        <w:rPr>
          <w:rFonts w:ascii="Times New Roman" w:hAnsi="Times New Roman"/>
        </w:rPr>
        <w:t>AOTA Code of Ethics.</w:t>
      </w:r>
    </w:p>
    <w:p w:rsidR="00E96721" w:rsidRDefault="00E96721" w:rsidP="00E96721">
      <w:pPr>
        <w:pStyle w:val="CM112"/>
        <w:rPr>
          <w:rFonts w:ascii="Times New Roman" w:hAnsi="Times New Roman"/>
          <w:color w:val="000000"/>
        </w:rPr>
      </w:pPr>
    </w:p>
    <w:p w:rsidR="00E96721" w:rsidRDefault="00E96721" w:rsidP="00E96721">
      <w:pPr>
        <w:pStyle w:val="CM112"/>
        <w:rPr>
          <w:rFonts w:ascii="Times New Roman" w:hAnsi="Times New Roman"/>
          <w:color w:val="000000"/>
        </w:rPr>
      </w:pPr>
      <w:r w:rsidRPr="00266615">
        <w:rPr>
          <w:rFonts w:ascii="Times New Roman" w:hAnsi="Times New Roman"/>
          <w:color w:val="000000"/>
        </w:rPr>
        <w:t>Students are expected to maintain the guidelines of confidentiality and privacy in all clinical settings. Students receive documented training regarding the HI</w:t>
      </w:r>
      <w:r>
        <w:rPr>
          <w:rFonts w:ascii="Times New Roman" w:hAnsi="Times New Roman"/>
          <w:color w:val="000000"/>
        </w:rPr>
        <w:t>PAA</w:t>
      </w:r>
      <w:r w:rsidRPr="00266615">
        <w:rPr>
          <w:rFonts w:ascii="Times New Roman" w:hAnsi="Times New Roman"/>
          <w:color w:val="000000"/>
        </w:rPr>
        <w:t xml:space="preserve"> regulations prior to</w:t>
      </w:r>
      <w:r>
        <w:rPr>
          <w:rFonts w:ascii="Times New Roman" w:hAnsi="Times New Roman"/>
          <w:color w:val="000000"/>
        </w:rPr>
        <w:t xml:space="preserve"> fieldwork</w:t>
      </w:r>
      <w:r w:rsidRPr="00266615">
        <w:rPr>
          <w:rFonts w:ascii="Times New Roman" w:hAnsi="Times New Roman"/>
          <w:color w:val="000000"/>
        </w:rPr>
        <w:t xml:space="preserve"> experiences and are expected </w:t>
      </w:r>
      <w:r>
        <w:rPr>
          <w:rFonts w:ascii="Times New Roman" w:hAnsi="Times New Roman"/>
          <w:color w:val="000000"/>
        </w:rPr>
        <w:t>to be able to provide proof of training at th</w:t>
      </w:r>
      <w:r w:rsidR="008A144C">
        <w:rPr>
          <w:rFonts w:ascii="Times New Roman" w:hAnsi="Times New Roman"/>
          <w:color w:val="000000"/>
        </w:rPr>
        <w:t>e request of the fieldwork site; h</w:t>
      </w:r>
      <w:r w:rsidRPr="00266615">
        <w:rPr>
          <w:rFonts w:ascii="Times New Roman" w:hAnsi="Times New Roman"/>
          <w:color w:val="000000"/>
        </w:rPr>
        <w:t>owever, students may also have to take additional training per site guidelines or sign a confidentiality state</w:t>
      </w:r>
      <w:r w:rsidR="008A144C">
        <w:rPr>
          <w:rFonts w:ascii="Times New Roman" w:hAnsi="Times New Roman"/>
          <w:color w:val="000000"/>
        </w:rPr>
        <w:t>ment. Examples of general HIPA</w:t>
      </w:r>
      <w:r>
        <w:rPr>
          <w:rFonts w:ascii="Times New Roman" w:hAnsi="Times New Roman"/>
          <w:color w:val="000000"/>
        </w:rPr>
        <w:t>A/</w:t>
      </w:r>
      <w:r w:rsidRPr="00266615">
        <w:rPr>
          <w:rFonts w:ascii="Times New Roman" w:hAnsi="Times New Roman"/>
          <w:color w:val="000000"/>
        </w:rPr>
        <w:t xml:space="preserve">Privacy guidelines can include, but are not limited to: </w:t>
      </w:r>
    </w:p>
    <w:p w:rsidR="00E96721" w:rsidRPr="00E96721" w:rsidRDefault="00E96721" w:rsidP="00E96721">
      <w:pPr>
        <w:pStyle w:val="Default"/>
      </w:pPr>
    </w:p>
    <w:p w:rsidR="00E96721" w:rsidRDefault="00E96721" w:rsidP="00CC4C30">
      <w:pPr>
        <w:pStyle w:val="Default"/>
        <w:widowControl w:val="0"/>
        <w:numPr>
          <w:ilvl w:val="0"/>
          <w:numId w:val="26"/>
        </w:numPr>
        <w:rPr>
          <w:rFonts w:ascii="Times New Roman" w:hAnsi="Times New Roman" w:cs="Times New Roman"/>
        </w:rPr>
      </w:pPr>
      <w:r w:rsidRPr="00266615">
        <w:rPr>
          <w:rFonts w:ascii="Times New Roman" w:hAnsi="Times New Roman" w:cs="Times New Roman"/>
        </w:rPr>
        <w:t xml:space="preserve">No papers, forms, medical chart information or documents of any kind should be taken out of the facility without </w:t>
      </w:r>
      <w:r>
        <w:rPr>
          <w:rFonts w:ascii="Times New Roman" w:hAnsi="Times New Roman" w:cs="Times New Roman"/>
        </w:rPr>
        <w:t>permission from the supervisor</w:t>
      </w:r>
    </w:p>
    <w:p w:rsidR="00E96721" w:rsidRDefault="00E96721" w:rsidP="00CC4C30">
      <w:pPr>
        <w:pStyle w:val="Default"/>
        <w:widowControl w:val="0"/>
        <w:numPr>
          <w:ilvl w:val="0"/>
          <w:numId w:val="26"/>
        </w:numPr>
        <w:rPr>
          <w:rFonts w:ascii="Times New Roman" w:hAnsi="Times New Roman" w:cs="Times New Roman"/>
        </w:rPr>
      </w:pPr>
      <w:r w:rsidRPr="00266615">
        <w:rPr>
          <w:rFonts w:ascii="Times New Roman" w:hAnsi="Times New Roman" w:cs="Times New Roman"/>
        </w:rPr>
        <w:t>Any assignments relating to chart reviews, patient care or treatment must have all patient/client identificati</w:t>
      </w:r>
      <w:r>
        <w:rPr>
          <w:rFonts w:ascii="Times New Roman" w:hAnsi="Times New Roman" w:cs="Times New Roman"/>
        </w:rPr>
        <w:t>on information removed</w:t>
      </w:r>
    </w:p>
    <w:p w:rsidR="00E96721" w:rsidRDefault="00E96721" w:rsidP="00CC4C30">
      <w:pPr>
        <w:pStyle w:val="Default"/>
        <w:widowControl w:val="0"/>
        <w:numPr>
          <w:ilvl w:val="0"/>
          <w:numId w:val="26"/>
        </w:numPr>
        <w:rPr>
          <w:rFonts w:ascii="Times New Roman" w:hAnsi="Times New Roman" w:cs="Times New Roman"/>
        </w:rPr>
      </w:pPr>
      <w:r w:rsidRPr="00266615">
        <w:rPr>
          <w:rFonts w:ascii="Times New Roman" w:hAnsi="Times New Roman" w:cs="Times New Roman"/>
        </w:rPr>
        <w:t>No discussio</w:t>
      </w:r>
      <w:r w:rsidR="00EF516D">
        <w:rPr>
          <w:rFonts w:ascii="Times New Roman" w:hAnsi="Times New Roman" w:cs="Times New Roman"/>
        </w:rPr>
        <w:t>n relating to specific clients</w:t>
      </w:r>
      <w:r w:rsidRPr="00266615">
        <w:rPr>
          <w:rFonts w:ascii="Times New Roman" w:hAnsi="Times New Roman" w:cs="Times New Roman"/>
        </w:rPr>
        <w:t xml:space="preserve"> should take place in </w:t>
      </w:r>
      <w:r>
        <w:rPr>
          <w:rFonts w:ascii="Times New Roman" w:hAnsi="Times New Roman" w:cs="Times New Roman"/>
        </w:rPr>
        <w:t xml:space="preserve">public areas </w:t>
      </w:r>
      <w:r w:rsidR="008A144C" w:rsidRPr="008A144C">
        <w:rPr>
          <w:rFonts w:ascii="Times New Roman" w:hAnsi="Times New Roman" w:cs="Times New Roman"/>
          <w:b/>
        </w:rPr>
        <w:t>without exception</w:t>
      </w:r>
    </w:p>
    <w:p w:rsidR="00E96721" w:rsidRDefault="00E96721" w:rsidP="00CC4C30">
      <w:pPr>
        <w:pStyle w:val="Default"/>
        <w:widowControl w:val="0"/>
        <w:numPr>
          <w:ilvl w:val="0"/>
          <w:numId w:val="26"/>
        </w:numPr>
        <w:rPr>
          <w:rFonts w:ascii="Times New Roman" w:hAnsi="Times New Roman" w:cs="Times New Roman"/>
        </w:rPr>
      </w:pPr>
      <w:r w:rsidRPr="00266615">
        <w:rPr>
          <w:rFonts w:ascii="Times New Roman" w:hAnsi="Times New Roman" w:cs="Times New Roman"/>
        </w:rPr>
        <w:t>Any discussion in class</w:t>
      </w:r>
      <w:r w:rsidR="008A144C">
        <w:rPr>
          <w:rFonts w:ascii="Times New Roman" w:hAnsi="Times New Roman" w:cs="Times New Roman"/>
        </w:rPr>
        <w:t xml:space="preserve"> or in treatment areas should </w:t>
      </w:r>
      <w:r w:rsidR="008A144C">
        <w:rPr>
          <w:rFonts w:ascii="Times New Roman" w:hAnsi="Times New Roman" w:cs="Times New Roman"/>
          <w:b/>
        </w:rPr>
        <w:t>not</w:t>
      </w:r>
      <w:r w:rsidR="00EF516D">
        <w:rPr>
          <w:rFonts w:ascii="Times New Roman" w:hAnsi="Times New Roman" w:cs="Times New Roman"/>
        </w:rPr>
        <w:t xml:space="preserve"> reveal the client</w:t>
      </w:r>
      <w:r w:rsidR="00BA14AE">
        <w:rPr>
          <w:rFonts w:ascii="Times New Roman" w:hAnsi="Times New Roman" w:cs="Times New Roman"/>
        </w:rPr>
        <w:t>’</w:t>
      </w:r>
      <w:r w:rsidRPr="00266615">
        <w:rPr>
          <w:rFonts w:ascii="Times New Roman" w:hAnsi="Times New Roman" w:cs="Times New Roman"/>
        </w:rPr>
        <w:t>s identification in any way</w:t>
      </w:r>
    </w:p>
    <w:p w:rsidR="00E96721" w:rsidRDefault="00EF516D" w:rsidP="00CC4C30">
      <w:pPr>
        <w:pStyle w:val="Default"/>
        <w:widowControl w:val="0"/>
        <w:numPr>
          <w:ilvl w:val="0"/>
          <w:numId w:val="26"/>
        </w:numPr>
        <w:rPr>
          <w:rFonts w:ascii="Times New Roman" w:hAnsi="Times New Roman" w:cs="Times New Roman"/>
        </w:rPr>
      </w:pPr>
      <w:r>
        <w:rPr>
          <w:rFonts w:ascii="Times New Roman" w:hAnsi="Times New Roman" w:cs="Times New Roman"/>
        </w:rPr>
        <w:t>Do not discuss client</w:t>
      </w:r>
      <w:r w:rsidR="00BA14AE">
        <w:rPr>
          <w:rFonts w:ascii="Times New Roman" w:hAnsi="Times New Roman" w:cs="Times New Roman"/>
        </w:rPr>
        <w:t>’</w:t>
      </w:r>
      <w:r w:rsidR="00E96721" w:rsidRPr="00266615">
        <w:rPr>
          <w:rFonts w:ascii="Times New Roman" w:hAnsi="Times New Roman" w:cs="Times New Roman"/>
        </w:rPr>
        <w:t xml:space="preserve">s medical or personal </w:t>
      </w:r>
      <w:r>
        <w:rPr>
          <w:rFonts w:ascii="Times New Roman" w:hAnsi="Times New Roman" w:cs="Times New Roman"/>
        </w:rPr>
        <w:t>information with other clients</w:t>
      </w:r>
      <w:r w:rsidR="00E96721" w:rsidRPr="00266615">
        <w:rPr>
          <w:rFonts w:ascii="Times New Roman" w:hAnsi="Times New Roman" w:cs="Times New Roman"/>
        </w:rPr>
        <w:t>, friends, relatives</w:t>
      </w:r>
      <w:r w:rsidR="008A144C">
        <w:rPr>
          <w:rFonts w:ascii="Times New Roman" w:hAnsi="Times New Roman" w:cs="Times New Roman"/>
        </w:rPr>
        <w:t>,</w:t>
      </w:r>
      <w:r w:rsidR="00E96721" w:rsidRPr="00266615">
        <w:rPr>
          <w:rFonts w:ascii="Times New Roman" w:hAnsi="Times New Roman" w:cs="Times New Roman"/>
        </w:rPr>
        <w:t xml:space="preserve"> or professionals that are not involved w</w:t>
      </w:r>
      <w:r w:rsidR="00E96721">
        <w:rPr>
          <w:rFonts w:ascii="Times New Roman" w:hAnsi="Times New Roman" w:cs="Times New Roman"/>
        </w:rPr>
        <w:t>ith th</w:t>
      </w:r>
      <w:r>
        <w:rPr>
          <w:rFonts w:ascii="Times New Roman" w:hAnsi="Times New Roman" w:cs="Times New Roman"/>
        </w:rPr>
        <w:t>e client</w:t>
      </w:r>
      <w:r w:rsidR="00BA14AE">
        <w:rPr>
          <w:rFonts w:ascii="Times New Roman" w:hAnsi="Times New Roman" w:cs="Times New Roman"/>
        </w:rPr>
        <w:t>’</w:t>
      </w:r>
      <w:r w:rsidR="00E96721">
        <w:rPr>
          <w:rFonts w:ascii="Times New Roman" w:hAnsi="Times New Roman" w:cs="Times New Roman"/>
        </w:rPr>
        <w:t>s direct care</w:t>
      </w:r>
    </w:p>
    <w:p w:rsidR="00585C16" w:rsidRDefault="00E96721" w:rsidP="00CC4C30">
      <w:pPr>
        <w:pStyle w:val="Default"/>
        <w:widowControl w:val="0"/>
        <w:numPr>
          <w:ilvl w:val="0"/>
          <w:numId w:val="26"/>
        </w:numPr>
        <w:rPr>
          <w:rFonts w:ascii="Times New Roman" w:hAnsi="Times New Roman" w:cs="Times New Roman"/>
        </w:rPr>
      </w:pPr>
      <w:r w:rsidRPr="00266615">
        <w:rPr>
          <w:rFonts w:ascii="Times New Roman" w:hAnsi="Times New Roman" w:cs="Times New Roman"/>
        </w:rPr>
        <w:t>If you are not the treating student-therapist, than you are</w:t>
      </w:r>
      <w:r>
        <w:rPr>
          <w:rFonts w:ascii="Times New Roman" w:hAnsi="Times New Roman" w:cs="Times New Roman"/>
        </w:rPr>
        <w:t xml:space="preserve"> not on a “need-to-know-basis”</w:t>
      </w:r>
    </w:p>
    <w:p w:rsidR="00585C16" w:rsidRDefault="00585C16" w:rsidP="00585C16">
      <w:pPr>
        <w:spacing w:after="0" w:line="240" w:lineRule="auto"/>
        <w:rPr>
          <w:rFonts w:ascii="Times New Roman" w:hAnsi="Times New Roman"/>
        </w:rPr>
      </w:pPr>
    </w:p>
    <w:p w:rsidR="00585C16" w:rsidRDefault="000203E9" w:rsidP="000203E9">
      <w:pPr>
        <w:spacing w:after="0" w:line="240" w:lineRule="auto"/>
        <w:rPr>
          <w:rFonts w:ascii="Times New Roman" w:eastAsiaTheme="minorEastAsia" w:hAnsi="Times New Roman"/>
          <w:color w:val="000000"/>
          <w:sz w:val="24"/>
          <w:szCs w:val="24"/>
        </w:rPr>
      </w:pPr>
      <w:r w:rsidRPr="00E63636">
        <w:rPr>
          <w:rFonts w:ascii="Times New Roman" w:eastAsiaTheme="minorEastAsia" w:hAnsi="Times New Roman"/>
          <w:color w:val="000000"/>
          <w:sz w:val="24"/>
          <w:szCs w:val="24"/>
        </w:rPr>
        <w:t>T</w:t>
      </w:r>
      <w:r w:rsidR="00EF516D">
        <w:rPr>
          <w:rFonts w:ascii="Times New Roman" w:eastAsiaTheme="minorEastAsia" w:hAnsi="Times New Roman"/>
          <w:color w:val="000000"/>
          <w:sz w:val="24"/>
          <w:szCs w:val="24"/>
        </w:rPr>
        <w:t>he principles state that client</w:t>
      </w:r>
      <w:r w:rsidRPr="00E63636">
        <w:rPr>
          <w:rFonts w:ascii="Times New Roman" w:eastAsiaTheme="minorEastAsia" w:hAnsi="Times New Roman"/>
          <w:color w:val="000000"/>
          <w:sz w:val="24"/>
          <w:szCs w:val="24"/>
        </w:rPr>
        <w:t xml:space="preserve"> information should be accessed or disclosed only as necessary in order to provide services to the patient or as authorized by the patient of the law.  You are only permitted to access and use patient information as it relates to your role as a student</w:t>
      </w:r>
      <w:r w:rsidRPr="00585C16">
        <w:rPr>
          <w:rFonts w:ascii="Times New Roman" w:eastAsiaTheme="minorEastAsia" w:hAnsi="Times New Roman"/>
          <w:color w:val="000000"/>
          <w:sz w:val="24"/>
          <w:szCs w:val="24"/>
        </w:rPr>
        <w:t xml:space="preserve"> practitioner. If you see or hear patient information in the course of doing your job that you do not need to know, remember that this information is confidential. You are not permitted to rep</w:t>
      </w:r>
      <w:r>
        <w:rPr>
          <w:rFonts w:ascii="Times New Roman" w:eastAsiaTheme="minorEastAsia" w:hAnsi="Times New Roman"/>
          <w:color w:val="000000"/>
          <w:sz w:val="24"/>
          <w:szCs w:val="24"/>
        </w:rPr>
        <w:t xml:space="preserve">eat it or share it with others – </w:t>
      </w:r>
      <w:r w:rsidRPr="00585C16">
        <w:rPr>
          <w:rFonts w:ascii="Times New Roman" w:eastAsiaTheme="minorEastAsia" w:hAnsi="Times New Roman"/>
          <w:color w:val="000000"/>
          <w:sz w:val="24"/>
          <w:szCs w:val="24"/>
        </w:rPr>
        <w:t>even friends,</w:t>
      </w:r>
      <w:r>
        <w:rPr>
          <w:rFonts w:ascii="Times New Roman" w:eastAsiaTheme="minorEastAsia" w:hAnsi="Times New Roman"/>
          <w:color w:val="000000"/>
          <w:sz w:val="24"/>
          <w:szCs w:val="24"/>
        </w:rPr>
        <w:t xml:space="preserve"> family, or other employees who do not have a need to know. Always consult the fieldwork site’s facilities policies for further clarification.</w:t>
      </w:r>
    </w:p>
    <w:p w:rsidR="000203E9" w:rsidRPr="000203E9" w:rsidRDefault="000203E9" w:rsidP="000203E9">
      <w:pPr>
        <w:spacing w:after="0" w:line="240" w:lineRule="auto"/>
        <w:rPr>
          <w:rFonts w:ascii="Times New Roman" w:eastAsiaTheme="minorEastAsia" w:hAnsi="Times New Roman"/>
          <w:color w:val="000000"/>
          <w:sz w:val="24"/>
          <w:szCs w:val="24"/>
        </w:rPr>
      </w:pPr>
    </w:p>
    <w:p w:rsidR="00585C16" w:rsidRDefault="00585C16" w:rsidP="00585C16">
      <w:pPr>
        <w:pStyle w:val="CM112"/>
        <w:ind w:right="115"/>
        <w:rPr>
          <w:rFonts w:ascii="Times New Roman" w:hAnsi="Times New Roman"/>
          <w:color w:val="000000"/>
        </w:rPr>
      </w:pPr>
      <w:r w:rsidRPr="00266615">
        <w:rPr>
          <w:rFonts w:ascii="Times New Roman" w:hAnsi="Times New Roman"/>
          <w:color w:val="000000"/>
        </w:rPr>
        <w:t xml:space="preserve">The welfare of clients shall be the primary concern of the student. Students must </w:t>
      </w:r>
      <w:r w:rsidR="008A144C">
        <w:rPr>
          <w:rFonts w:ascii="Times New Roman" w:hAnsi="Times New Roman"/>
          <w:color w:val="000000"/>
        </w:rPr>
        <w:t>en</w:t>
      </w:r>
      <w:r w:rsidRPr="00266615">
        <w:rPr>
          <w:rFonts w:ascii="Times New Roman" w:hAnsi="Times New Roman"/>
          <w:color w:val="000000"/>
        </w:rPr>
        <w:t>sure the integrity of the client and respect the confidentiality of client/patient information regardless of the source (patient, therapist, records, and charts). This trust cannot be breached either verbally or in writing. When in doubt as to the amount of information that can be disclosed, the AFWC/ FW</w:t>
      </w:r>
      <w:r>
        <w:rPr>
          <w:rFonts w:ascii="Times New Roman" w:hAnsi="Times New Roman"/>
          <w:color w:val="000000"/>
        </w:rPr>
        <w:t>E</w:t>
      </w:r>
      <w:r w:rsidRPr="00266615">
        <w:rPr>
          <w:rFonts w:ascii="Times New Roman" w:hAnsi="Times New Roman"/>
          <w:color w:val="000000"/>
        </w:rPr>
        <w:t xml:space="preserve"> should be consulted. </w:t>
      </w:r>
    </w:p>
    <w:p w:rsidR="00585C16" w:rsidRPr="00585C16" w:rsidRDefault="00585C16" w:rsidP="00585C16">
      <w:pPr>
        <w:pStyle w:val="Default"/>
        <w:rPr>
          <w:rFonts w:ascii="Times New Roman" w:eastAsiaTheme="minorEastAsia" w:hAnsi="Times New Roman" w:cs="Times New Roman"/>
        </w:rPr>
      </w:pPr>
    </w:p>
    <w:p w:rsidR="00585C16" w:rsidRPr="00585C16" w:rsidRDefault="00585C16" w:rsidP="00585C16">
      <w:pPr>
        <w:pStyle w:val="Default"/>
        <w:rPr>
          <w:rFonts w:ascii="Times New Roman" w:eastAsiaTheme="minorEastAsia" w:hAnsi="Times New Roman" w:cs="Times New Roman"/>
        </w:rPr>
      </w:pPr>
      <w:r w:rsidRPr="00585C16">
        <w:rPr>
          <w:rFonts w:ascii="Times New Roman" w:eastAsiaTheme="minorEastAsia" w:hAnsi="Times New Roman" w:cs="Times New Roman"/>
        </w:rPr>
        <w:t xml:space="preserve">A breach of confidentiality, privacy and/or security (whether intentional or unintentional) could impact in a negative way on the care of a client and may be viewed as serious misconduct on the part of the student. The level of violation of HIPAA will be determined by the fieldwork site and the AFWC. Inability to follow </w:t>
      </w:r>
      <w:r w:rsidR="008A144C">
        <w:rPr>
          <w:rFonts w:ascii="Times New Roman" w:eastAsiaTheme="minorEastAsia" w:hAnsi="Times New Roman" w:cs="Times New Roman"/>
        </w:rPr>
        <w:t>HIPA</w:t>
      </w:r>
      <w:r w:rsidRPr="00585C16">
        <w:rPr>
          <w:rFonts w:ascii="Times New Roman" w:eastAsiaTheme="minorEastAsia" w:hAnsi="Times New Roman" w:cs="Times New Roman"/>
        </w:rPr>
        <w:t xml:space="preserve">A </w:t>
      </w:r>
      <w:r w:rsidR="008A144C">
        <w:rPr>
          <w:rFonts w:ascii="Times New Roman" w:eastAsiaTheme="minorEastAsia" w:hAnsi="Times New Roman" w:cs="Times New Roman"/>
        </w:rPr>
        <w:t>policies/expectations of the fieldwork site</w:t>
      </w:r>
      <w:r w:rsidRPr="00585C16">
        <w:rPr>
          <w:rFonts w:ascii="Times New Roman" w:eastAsiaTheme="minorEastAsia" w:hAnsi="Times New Roman" w:cs="Times New Roman"/>
        </w:rPr>
        <w:t xml:space="preserve"> may result in immediate dismissal from fieldwork.</w:t>
      </w:r>
    </w:p>
    <w:p w:rsidR="00F344BF" w:rsidRDefault="00F344BF" w:rsidP="00F344BF">
      <w:pPr>
        <w:pStyle w:val="Default"/>
        <w:widowControl w:val="0"/>
        <w:rPr>
          <w:rFonts w:ascii="Times New Roman" w:hAnsi="Times New Roman" w:cs="Times New Roman"/>
        </w:rPr>
      </w:pPr>
    </w:p>
    <w:p w:rsidR="00280AF0" w:rsidRDefault="00280AF0" w:rsidP="006F3E17">
      <w:pPr>
        <w:spacing w:after="0" w:line="240" w:lineRule="auto"/>
        <w:jc w:val="center"/>
        <w:rPr>
          <w:rFonts w:ascii="Times New Roman" w:hAnsi="Times New Roman"/>
          <w:b/>
          <w:sz w:val="32"/>
          <w:szCs w:val="32"/>
        </w:rPr>
      </w:pPr>
      <w:r>
        <w:rPr>
          <w:rFonts w:ascii="Times New Roman" w:hAnsi="Times New Roman"/>
          <w:b/>
          <w:sz w:val="32"/>
          <w:szCs w:val="32"/>
        </w:rPr>
        <w:t>AFWC Monitoring and Site Visits</w:t>
      </w:r>
    </w:p>
    <w:p w:rsidR="007E691A" w:rsidRDefault="007E691A" w:rsidP="006F3E17">
      <w:pPr>
        <w:spacing w:after="0" w:line="240" w:lineRule="auto"/>
        <w:jc w:val="center"/>
        <w:rPr>
          <w:rFonts w:ascii="Times New Roman" w:hAnsi="Times New Roman"/>
          <w:b/>
          <w:sz w:val="32"/>
          <w:szCs w:val="32"/>
        </w:rPr>
      </w:pPr>
    </w:p>
    <w:p w:rsidR="007E691A" w:rsidRDefault="007E691A" w:rsidP="008A144C">
      <w:pPr>
        <w:pStyle w:val="CM114"/>
        <w:rPr>
          <w:rFonts w:ascii="Times New Roman" w:hAnsi="Times New Roman"/>
          <w:color w:val="000000"/>
        </w:rPr>
      </w:pPr>
      <w:r>
        <w:rPr>
          <w:rFonts w:ascii="Times New Roman" w:hAnsi="Times New Roman"/>
          <w:color w:val="000000"/>
        </w:rPr>
        <w:t xml:space="preserve">Close communication with fieldwork sites is vital to the process of fieldwork education. Email is used extensively, along with other methods such as phone, fax and U.S. mail. During the first week of Level II Fieldwork, each student will email the AFWC </w:t>
      </w:r>
      <w:r w:rsidRPr="000203E9">
        <w:rPr>
          <w:rFonts w:ascii="Times New Roman" w:hAnsi="Times New Roman"/>
        </w:rPr>
        <w:t>with the Fieldwork Site Placement Information Form</w:t>
      </w:r>
      <w:r w:rsidR="007E29BB">
        <w:rPr>
          <w:rFonts w:ascii="Times New Roman" w:hAnsi="Times New Roman"/>
        </w:rPr>
        <w:t xml:space="preserve"> (see A</w:t>
      </w:r>
      <w:r w:rsidR="00D5398F">
        <w:rPr>
          <w:rFonts w:ascii="Times New Roman" w:hAnsi="Times New Roman"/>
        </w:rPr>
        <w:t>ppendix O</w:t>
      </w:r>
      <w:r w:rsidR="000203E9">
        <w:rPr>
          <w:rFonts w:ascii="Times New Roman" w:hAnsi="Times New Roman"/>
        </w:rPr>
        <w:t>)</w:t>
      </w:r>
      <w:r w:rsidRPr="000203E9">
        <w:rPr>
          <w:rFonts w:ascii="Times New Roman" w:hAnsi="Times New Roman"/>
        </w:rPr>
        <w:t xml:space="preserve">. </w:t>
      </w:r>
      <w:r>
        <w:rPr>
          <w:rFonts w:ascii="Times New Roman" w:hAnsi="Times New Roman"/>
          <w:color w:val="000000"/>
        </w:rPr>
        <w:t>The AFWC will comm</w:t>
      </w:r>
      <w:r w:rsidR="006212D8">
        <w:rPr>
          <w:rFonts w:ascii="Times New Roman" w:hAnsi="Times New Roman"/>
          <w:color w:val="000000"/>
        </w:rPr>
        <w:t>unicate with students via Bryant &amp; Stratton</w:t>
      </w:r>
      <w:r>
        <w:rPr>
          <w:rFonts w:ascii="Times New Roman" w:hAnsi="Times New Roman"/>
          <w:color w:val="000000"/>
        </w:rPr>
        <w:t xml:space="preserve"> </w:t>
      </w:r>
      <w:r w:rsidR="00A136A9">
        <w:rPr>
          <w:rFonts w:ascii="Times New Roman" w:hAnsi="Times New Roman"/>
          <w:color w:val="000000"/>
        </w:rPr>
        <w:t xml:space="preserve">College </w:t>
      </w:r>
      <w:r>
        <w:rPr>
          <w:rFonts w:ascii="Times New Roman" w:hAnsi="Times New Roman"/>
          <w:color w:val="000000"/>
        </w:rPr>
        <w:t xml:space="preserve">email </w:t>
      </w:r>
      <w:r w:rsidR="008A144C">
        <w:rPr>
          <w:rFonts w:ascii="Times New Roman" w:hAnsi="Times New Roman"/>
          <w:color w:val="000000"/>
        </w:rPr>
        <w:t>which</w:t>
      </w:r>
      <w:r>
        <w:rPr>
          <w:rFonts w:ascii="Times New Roman" w:hAnsi="Times New Roman"/>
          <w:color w:val="000000"/>
        </w:rPr>
        <w:t xml:space="preserve"> students should check daily throughout fieldwork experience. In addition, the AFWC will provide all students with necessary contact information. </w:t>
      </w:r>
    </w:p>
    <w:p w:rsidR="007E691A" w:rsidRDefault="007E691A" w:rsidP="007E691A">
      <w:pPr>
        <w:pStyle w:val="CM7"/>
        <w:spacing w:line="240" w:lineRule="auto"/>
        <w:ind w:right="115"/>
        <w:rPr>
          <w:rFonts w:ascii="Times New Roman" w:hAnsi="Times New Roman"/>
          <w:color w:val="000000"/>
        </w:rPr>
      </w:pPr>
    </w:p>
    <w:p w:rsidR="007E691A" w:rsidRDefault="007E691A" w:rsidP="007E691A">
      <w:pPr>
        <w:pStyle w:val="CM7"/>
        <w:spacing w:line="240" w:lineRule="auto"/>
        <w:ind w:right="115"/>
        <w:rPr>
          <w:rFonts w:ascii="Times New Roman" w:hAnsi="Times New Roman"/>
          <w:color w:val="000000"/>
        </w:rPr>
      </w:pPr>
      <w:r>
        <w:rPr>
          <w:rFonts w:ascii="Times New Roman" w:hAnsi="Times New Roman"/>
          <w:color w:val="000000"/>
        </w:rPr>
        <w:t xml:space="preserve">The AFWC of the </w:t>
      </w:r>
      <w:r w:rsidR="00596B16">
        <w:rPr>
          <w:rFonts w:ascii="Times New Roman" w:hAnsi="Times New Roman"/>
          <w:color w:val="000000"/>
        </w:rPr>
        <w:t>OTA</w:t>
      </w:r>
      <w:r>
        <w:rPr>
          <w:rFonts w:ascii="Times New Roman" w:hAnsi="Times New Roman"/>
          <w:color w:val="000000"/>
        </w:rPr>
        <w:t xml:space="preserve"> Program works hard to maintain a positive relationship between the </w:t>
      </w:r>
      <w:r w:rsidR="00596B16">
        <w:rPr>
          <w:rFonts w:ascii="Times New Roman" w:hAnsi="Times New Roman"/>
          <w:color w:val="000000"/>
        </w:rPr>
        <w:t>Bryant &amp; Stratton College</w:t>
      </w:r>
      <w:r w:rsidR="00F8031E">
        <w:rPr>
          <w:rFonts w:ascii="Times New Roman" w:hAnsi="Times New Roman"/>
          <w:color w:val="000000"/>
        </w:rPr>
        <w:t xml:space="preserve"> and all fieldwork</w:t>
      </w:r>
      <w:r>
        <w:rPr>
          <w:rFonts w:ascii="Times New Roman" w:hAnsi="Times New Roman"/>
          <w:color w:val="000000"/>
        </w:rPr>
        <w:t xml:space="preserve"> sites. The purpose of site visits and monitoring is multidimensional and may include, but is not limited to: </w:t>
      </w:r>
    </w:p>
    <w:p w:rsidR="008A144C" w:rsidRPr="008A144C" w:rsidRDefault="008A144C" w:rsidP="008A144C"/>
    <w:p w:rsidR="007E691A" w:rsidRDefault="007E691A" w:rsidP="00CC4C30">
      <w:pPr>
        <w:pStyle w:val="CM21"/>
        <w:numPr>
          <w:ilvl w:val="0"/>
          <w:numId w:val="23"/>
        </w:numPr>
        <w:spacing w:line="240" w:lineRule="auto"/>
        <w:rPr>
          <w:rFonts w:ascii="Times New Roman" w:hAnsi="Times New Roman"/>
          <w:color w:val="000000"/>
        </w:rPr>
      </w:pPr>
      <w:r>
        <w:rPr>
          <w:rFonts w:ascii="Times New Roman" w:hAnsi="Times New Roman"/>
          <w:color w:val="000000"/>
        </w:rPr>
        <w:t xml:space="preserve">Student performance evaluation </w:t>
      </w:r>
    </w:p>
    <w:p w:rsidR="007E691A" w:rsidRDefault="007E691A" w:rsidP="00CC4C30">
      <w:pPr>
        <w:pStyle w:val="CM21"/>
        <w:numPr>
          <w:ilvl w:val="0"/>
          <w:numId w:val="23"/>
        </w:numPr>
        <w:spacing w:line="240" w:lineRule="auto"/>
        <w:rPr>
          <w:rFonts w:ascii="Times New Roman" w:hAnsi="Times New Roman"/>
          <w:color w:val="000000"/>
        </w:rPr>
      </w:pPr>
      <w:r>
        <w:rPr>
          <w:rFonts w:ascii="Times New Roman" w:hAnsi="Times New Roman"/>
          <w:color w:val="000000"/>
        </w:rPr>
        <w:t xml:space="preserve">Clinical site evaluation </w:t>
      </w:r>
    </w:p>
    <w:p w:rsidR="007E691A" w:rsidRDefault="007E691A" w:rsidP="00CC4C30">
      <w:pPr>
        <w:pStyle w:val="CM21"/>
        <w:numPr>
          <w:ilvl w:val="0"/>
          <w:numId w:val="23"/>
        </w:numPr>
        <w:spacing w:line="240" w:lineRule="auto"/>
        <w:rPr>
          <w:rFonts w:ascii="Times New Roman" w:hAnsi="Times New Roman"/>
          <w:color w:val="000000"/>
        </w:rPr>
      </w:pPr>
      <w:r>
        <w:rPr>
          <w:rFonts w:ascii="Times New Roman" w:hAnsi="Times New Roman"/>
          <w:color w:val="000000"/>
        </w:rPr>
        <w:t xml:space="preserve">Clinical instructor evaluation </w:t>
      </w:r>
    </w:p>
    <w:p w:rsidR="007E691A" w:rsidRDefault="007E691A" w:rsidP="00CC4C30">
      <w:pPr>
        <w:pStyle w:val="CM21"/>
        <w:numPr>
          <w:ilvl w:val="0"/>
          <w:numId w:val="23"/>
        </w:numPr>
        <w:spacing w:line="240" w:lineRule="auto"/>
        <w:rPr>
          <w:rFonts w:ascii="Times New Roman" w:hAnsi="Times New Roman"/>
          <w:color w:val="000000"/>
        </w:rPr>
      </w:pPr>
      <w:r>
        <w:rPr>
          <w:rFonts w:ascii="Times New Roman" w:hAnsi="Times New Roman"/>
          <w:color w:val="000000"/>
        </w:rPr>
        <w:t>Ass</w:t>
      </w:r>
      <w:r w:rsidR="00F8031E">
        <w:rPr>
          <w:rFonts w:ascii="Times New Roman" w:hAnsi="Times New Roman"/>
          <w:color w:val="000000"/>
        </w:rPr>
        <w:t>istance with implementation of fieldwork</w:t>
      </w:r>
      <w:r>
        <w:rPr>
          <w:rFonts w:ascii="Times New Roman" w:hAnsi="Times New Roman"/>
          <w:color w:val="000000"/>
        </w:rPr>
        <w:t xml:space="preserve"> education program</w:t>
      </w:r>
    </w:p>
    <w:p w:rsidR="007E691A" w:rsidRDefault="007E691A" w:rsidP="00CC4C30">
      <w:pPr>
        <w:pStyle w:val="ListParagraph"/>
        <w:numPr>
          <w:ilvl w:val="0"/>
          <w:numId w:val="23"/>
        </w:numPr>
        <w:spacing w:after="0" w:line="240" w:lineRule="auto"/>
        <w:contextualSpacing/>
        <w:rPr>
          <w:rFonts w:ascii="Times New Roman" w:hAnsi="Times New Roman"/>
          <w:sz w:val="24"/>
          <w:szCs w:val="24"/>
        </w:rPr>
      </w:pPr>
      <w:r>
        <w:rPr>
          <w:rFonts w:ascii="Times New Roman" w:hAnsi="Times New Roman"/>
          <w:sz w:val="24"/>
          <w:szCs w:val="24"/>
        </w:rPr>
        <w:t>Assistance with managing student performance issues</w:t>
      </w:r>
    </w:p>
    <w:p w:rsidR="007E691A" w:rsidRDefault="007E691A" w:rsidP="00CC4C30">
      <w:pPr>
        <w:pStyle w:val="ListParagraph"/>
        <w:numPr>
          <w:ilvl w:val="0"/>
          <w:numId w:val="23"/>
        </w:numPr>
        <w:spacing w:after="0" w:line="240" w:lineRule="auto"/>
        <w:contextualSpacing/>
        <w:rPr>
          <w:rFonts w:ascii="Times New Roman" w:hAnsi="Times New Roman"/>
          <w:sz w:val="24"/>
          <w:szCs w:val="24"/>
        </w:rPr>
      </w:pPr>
      <w:r>
        <w:rPr>
          <w:rFonts w:ascii="Times New Roman" w:hAnsi="Times New Roman"/>
          <w:sz w:val="24"/>
          <w:szCs w:val="24"/>
        </w:rPr>
        <w:t xml:space="preserve">Clinical staff education and development </w:t>
      </w:r>
    </w:p>
    <w:p w:rsidR="007E691A" w:rsidRDefault="007E691A" w:rsidP="007E691A">
      <w:pPr>
        <w:spacing w:after="0" w:line="240" w:lineRule="auto"/>
        <w:rPr>
          <w:rFonts w:ascii="Times New Roman" w:hAnsi="Times New Roman"/>
          <w:sz w:val="24"/>
          <w:szCs w:val="24"/>
        </w:rPr>
      </w:pPr>
    </w:p>
    <w:p w:rsidR="007E691A" w:rsidRDefault="007E691A" w:rsidP="007E69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Site visits can be announced and/or unannounced. On-site visits are scheduled whenever possible to assist in this relationship and to ensure that sites are providing students with opportunities that r</w:t>
      </w:r>
      <w:r w:rsidR="00BA4AA5">
        <w:rPr>
          <w:rFonts w:ascii="Times New Roman" w:hAnsi="Times New Roman"/>
          <w:sz w:val="24"/>
          <w:szCs w:val="24"/>
        </w:rPr>
        <w:t xml:space="preserve">elate to our curriculum. </w:t>
      </w:r>
      <w:r>
        <w:rPr>
          <w:rFonts w:ascii="Times New Roman" w:hAnsi="Times New Roman"/>
          <w:sz w:val="24"/>
          <w:szCs w:val="24"/>
        </w:rPr>
        <w:t>The AFWC remains in contact with the FWE regarding student</w:t>
      </w:r>
      <w:r w:rsidR="00BA14AE">
        <w:rPr>
          <w:rFonts w:ascii="Times New Roman" w:hAnsi="Times New Roman"/>
          <w:sz w:val="24"/>
          <w:szCs w:val="24"/>
        </w:rPr>
        <w:t>’</w:t>
      </w:r>
      <w:r>
        <w:rPr>
          <w:rFonts w:ascii="Times New Roman" w:hAnsi="Times New Roman"/>
          <w:sz w:val="24"/>
          <w:szCs w:val="24"/>
        </w:rPr>
        <w:t xml:space="preserve">s progress and performance </w:t>
      </w:r>
      <w:r w:rsidR="00F8031E">
        <w:rPr>
          <w:rFonts w:ascii="Times New Roman" w:hAnsi="Times New Roman"/>
          <w:sz w:val="24"/>
          <w:szCs w:val="24"/>
        </w:rPr>
        <w:t xml:space="preserve">throughout the </w:t>
      </w:r>
      <w:r>
        <w:rPr>
          <w:rFonts w:ascii="Times New Roman" w:hAnsi="Times New Roman"/>
          <w:sz w:val="24"/>
          <w:szCs w:val="24"/>
        </w:rPr>
        <w:t xml:space="preserve">fieldwork </w:t>
      </w:r>
      <w:r w:rsidR="00F8031E">
        <w:rPr>
          <w:rFonts w:ascii="Times New Roman" w:hAnsi="Times New Roman"/>
          <w:sz w:val="24"/>
          <w:szCs w:val="24"/>
        </w:rPr>
        <w:t>placement</w:t>
      </w:r>
      <w:r>
        <w:rPr>
          <w:rFonts w:ascii="Times New Roman" w:hAnsi="Times New Roman"/>
          <w:sz w:val="24"/>
          <w:szCs w:val="24"/>
        </w:rPr>
        <w:t>.</w:t>
      </w:r>
    </w:p>
    <w:p w:rsidR="007E691A" w:rsidRDefault="007E691A" w:rsidP="007E691A">
      <w:pPr>
        <w:autoSpaceDE w:val="0"/>
        <w:autoSpaceDN w:val="0"/>
        <w:adjustRightInd w:val="0"/>
        <w:spacing w:after="0" w:line="240" w:lineRule="auto"/>
        <w:rPr>
          <w:rFonts w:ascii="Times New Roman" w:hAnsi="Times New Roman"/>
          <w:sz w:val="24"/>
          <w:szCs w:val="24"/>
        </w:rPr>
      </w:pPr>
    </w:p>
    <w:p w:rsidR="007E691A" w:rsidRDefault="007E691A" w:rsidP="007E691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Problem areas may be identified by the AFWC, FW</w:t>
      </w:r>
      <w:r w:rsidR="00350A7E">
        <w:rPr>
          <w:rFonts w:ascii="Times New Roman" w:hAnsi="Times New Roman"/>
          <w:sz w:val="24"/>
          <w:szCs w:val="24"/>
        </w:rPr>
        <w:t>E</w:t>
      </w:r>
      <w:r>
        <w:rPr>
          <w:rFonts w:ascii="Times New Roman" w:hAnsi="Times New Roman"/>
          <w:sz w:val="24"/>
          <w:szCs w:val="24"/>
        </w:rPr>
        <w:t>, student, or department faculty. The AFWC shall assist in the problem solving process of resolving performance issues related to the student, facility, or educational program</w:t>
      </w:r>
      <w:r w:rsidR="007E29BB">
        <w:rPr>
          <w:rFonts w:ascii="Times New Roman" w:hAnsi="Times New Roman"/>
          <w:sz w:val="24"/>
          <w:szCs w:val="24"/>
        </w:rPr>
        <w:t>.</w:t>
      </w:r>
      <w:r w:rsidRPr="000203E9">
        <w:rPr>
          <w:rFonts w:ascii="Times New Roman" w:hAnsi="Times New Roman"/>
          <w:sz w:val="24"/>
          <w:szCs w:val="24"/>
        </w:rPr>
        <w:t xml:space="preserve"> If a site visit is needed, the visit will entail meeting with the student and the </w:t>
      </w:r>
      <w:r w:rsidR="00350A7E" w:rsidRPr="000203E9">
        <w:rPr>
          <w:rFonts w:ascii="Times New Roman" w:hAnsi="Times New Roman"/>
          <w:sz w:val="24"/>
          <w:szCs w:val="24"/>
        </w:rPr>
        <w:t>FWE</w:t>
      </w:r>
      <w:r w:rsidRPr="000203E9">
        <w:rPr>
          <w:rFonts w:ascii="Times New Roman" w:hAnsi="Times New Roman"/>
          <w:sz w:val="24"/>
          <w:szCs w:val="24"/>
        </w:rPr>
        <w:t xml:space="preserve"> both individually and together to discuss the types of learning experiences, strengths, and weaknesses of the student</w:t>
      </w:r>
      <w:r w:rsidR="00BA14AE" w:rsidRPr="000203E9">
        <w:rPr>
          <w:rFonts w:ascii="Times New Roman" w:hAnsi="Times New Roman"/>
          <w:sz w:val="24"/>
          <w:szCs w:val="24"/>
        </w:rPr>
        <w:t>’</w:t>
      </w:r>
      <w:r w:rsidRPr="000203E9">
        <w:rPr>
          <w:rFonts w:ascii="Times New Roman" w:hAnsi="Times New Roman"/>
          <w:sz w:val="24"/>
          <w:szCs w:val="24"/>
        </w:rPr>
        <w:t xml:space="preserve">s performance/academic preparation. The discussion will be documented and appropriate information will be </w:t>
      </w:r>
      <w:r w:rsidR="00F8031E">
        <w:rPr>
          <w:rFonts w:ascii="Times New Roman" w:hAnsi="Times New Roman"/>
          <w:sz w:val="24"/>
          <w:szCs w:val="24"/>
        </w:rPr>
        <w:t>shared with the AFWC</w:t>
      </w:r>
      <w:r w:rsidRPr="000203E9">
        <w:rPr>
          <w:rFonts w:ascii="Times New Roman" w:hAnsi="Times New Roman"/>
          <w:sz w:val="24"/>
          <w:szCs w:val="24"/>
        </w:rPr>
        <w:t xml:space="preserve"> as appropriate (C.1.3).</w:t>
      </w:r>
    </w:p>
    <w:p w:rsidR="007E691A" w:rsidRPr="007E691A" w:rsidRDefault="007E691A" w:rsidP="007E691A">
      <w:pPr>
        <w:spacing w:after="0" w:line="240" w:lineRule="auto"/>
        <w:rPr>
          <w:rFonts w:ascii="Times New Roman" w:hAnsi="Times New Roman"/>
          <w:sz w:val="24"/>
          <w:szCs w:val="24"/>
        </w:rPr>
      </w:pPr>
    </w:p>
    <w:p w:rsidR="00280AF0" w:rsidRDefault="00280AF0" w:rsidP="006F3E17">
      <w:pPr>
        <w:spacing w:after="0" w:line="240" w:lineRule="auto"/>
        <w:jc w:val="center"/>
        <w:rPr>
          <w:rFonts w:ascii="Times New Roman" w:hAnsi="Times New Roman"/>
          <w:b/>
          <w:sz w:val="32"/>
          <w:szCs w:val="32"/>
        </w:rPr>
      </w:pPr>
      <w:r>
        <w:rPr>
          <w:rFonts w:ascii="Times New Roman" w:hAnsi="Times New Roman"/>
          <w:b/>
          <w:sz w:val="32"/>
          <w:szCs w:val="32"/>
        </w:rPr>
        <w:t>Access to Email</w:t>
      </w:r>
    </w:p>
    <w:p w:rsidR="00093B25" w:rsidRDefault="00093B25" w:rsidP="006F3E17">
      <w:pPr>
        <w:spacing w:after="0" w:line="240" w:lineRule="auto"/>
        <w:jc w:val="center"/>
        <w:rPr>
          <w:rFonts w:ascii="Times New Roman" w:hAnsi="Times New Roman"/>
          <w:b/>
          <w:sz w:val="32"/>
          <w:szCs w:val="32"/>
        </w:rPr>
      </w:pPr>
    </w:p>
    <w:p w:rsidR="00093B25" w:rsidRDefault="00093B25" w:rsidP="00093B2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will need to have regular access to a computer with an internet connection and email during fieldwork. It is the student</w:t>
      </w:r>
      <w:r w:rsidR="00BA14AE">
        <w:rPr>
          <w:rFonts w:ascii="Times New Roman" w:hAnsi="Times New Roman"/>
          <w:sz w:val="24"/>
          <w:szCs w:val="24"/>
        </w:rPr>
        <w:t>’</w:t>
      </w:r>
      <w:r>
        <w:rPr>
          <w:rFonts w:ascii="Times New Roman" w:hAnsi="Times New Roman"/>
          <w:sz w:val="24"/>
          <w:szCs w:val="24"/>
        </w:rPr>
        <w:t xml:space="preserve">s responsibility to check email </w:t>
      </w:r>
      <w:r w:rsidR="007E29BB">
        <w:rPr>
          <w:rFonts w:ascii="Times New Roman" w:hAnsi="Times New Roman"/>
          <w:sz w:val="24"/>
          <w:szCs w:val="24"/>
        </w:rPr>
        <w:t xml:space="preserve">and Blackboard </w:t>
      </w:r>
      <w:r>
        <w:rPr>
          <w:rFonts w:ascii="Times New Roman" w:hAnsi="Times New Roman"/>
          <w:sz w:val="24"/>
          <w:szCs w:val="24"/>
        </w:rPr>
        <w:t xml:space="preserve">on a regular basis to maintain correspondence with the AFWC. Your </w:t>
      </w:r>
      <w:r w:rsidR="00596B16">
        <w:rPr>
          <w:rFonts w:ascii="Times New Roman" w:hAnsi="Times New Roman"/>
          <w:color w:val="000000"/>
        </w:rPr>
        <w:t xml:space="preserve">Bryant &amp; Stratton College </w:t>
      </w:r>
      <w:r>
        <w:rPr>
          <w:rFonts w:ascii="Times New Roman" w:hAnsi="Times New Roman"/>
          <w:sz w:val="24"/>
          <w:szCs w:val="24"/>
        </w:rPr>
        <w:t xml:space="preserve">student email account is the official method of communication for all </w:t>
      </w:r>
      <w:r w:rsidR="00596B16">
        <w:rPr>
          <w:rFonts w:ascii="Times New Roman" w:hAnsi="Times New Roman"/>
          <w:color w:val="000000"/>
        </w:rPr>
        <w:t xml:space="preserve">Bryant &amp; Stratton College </w:t>
      </w:r>
      <w:r>
        <w:rPr>
          <w:rFonts w:ascii="Times New Roman" w:hAnsi="Times New Roman"/>
          <w:sz w:val="24"/>
          <w:szCs w:val="24"/>
        </w:rPr>
        <w:t xml:space="preserve">administrative matters. You are required to check your email </w:t>
      </w:r>
      <w:r w:rsidR="007E29BB" w:rsidRPr="007E29BB">
        <w:rPr>
          <w:rFonts w:ascii="Times New Roman" w:hAnsi="Times New Roman"/>
          <w:sz w:val="24"/>
          <w:szCs w:val="24"/>
        </w:rPr>
        <w:t xml:space="preserve">and Blackboard </w:t>
      </w:r>
      <w:r>
        <w:rPr>
          <w:rFonts w:ascii="Times New Roman" w:hAnsi="Times New Roman"/>
          <w:sz w:val="24"/>
          <w:szCs w:val="24"/>
        </w:rPr>
        <w:t xml:space="preserve">daily for critical notices or other important alerts/administrative notices requiring a timely response. Failure to check your email account </w:t>
      </w:r>
      <w:r w:rsidR="007E29BB" w:rsidRPr="007E29BB">
        <w:rPr>
          <w:rFonts w:ascii="Times New Roman" w:hAnsi="Times New Roman"/>
          <w:sz w:val="24"/>
          <w:szCs w:val="24"/>
        </w:rPr>
        <w:t xml:space="preserve">and Blackboard </w:t>
      </w:r>
      <w:r>
        <w:rPr>
          <w:rFonts w:ascii="Times New Roman" w:hAnsi="Times New Roman"/>
          <w:sz w:val="24"/>
          <w:szCs w:val="24"/>
        </w:rPr>
        <w:t xml:space="preserve">does not excuse or exempt you from any actions required of you by the Program or </w:t>
      </w:r>
      <w:r w:rsidR="00596B16">
        <w:rPr>
          <w:rFonts w:ascii="Times New Roman" w:hAnsi="Times New Roman"/>
          <w:sz w:val="24"/>
          <w:szCs w:val="24"/>
        </w:rPr>
        <w:t>College</w:t>
      </w:r>
      <w:r>
        <w:rPr>
          <w:rFonts w:ascii="Times New Roman" w:hAnsi="Times New Roman"/>
          <w:sz w:val="24"/>
          <w:szCs w:val="24"/>
        </w:rPr>
        <w:t xml:space="preserve">. It is expected that students respond to phone call or email from the AFWC or </w:t>
      </w:r>
      <w:r w:rsidR="00596B16">
        <w:rPr>
          <w:rFonts w:ascii="Times New Roman" w:hAnsi="Times New Roman"/>
          <w:color w:val="000000"/>
        </w:rPr>
        <w:t xml:space="preserve">Bryant &amp; Stratton College </w:t>
      </w:r>
      <w:r>
        <w:rPr>
          <w:rFonts w:ascii="Times New Roman" w:hAnsi="Times New Roman"/>
          <w:sz w:val="24"/>
          <w:szCs w:val="24"/>
        </w:rPr>
        <w:t>faculty within 48 hours.</w:t>
      </w:r>
      <w:r w:rsidR="007E29BB">
        <w:rPr>
          <w:rFonts w:ascii="Times New Roman" w:hAnsi="Times New Roman"/>
          <w:sz w:val="24"/>
          <w:szCs w:val="24"/>
        </w:rPr>
        <w:t xml:space="preserve">  </w:t>
      </w:r>
    </w:p>
    <w:p w:rsidR="00897E5E" w:rsidRDefault="00897E5E" w:rsidP="00897E5E">
      <w:pPr>
        <w:spacing w:after="0" w:line="240" w:lineRule="auto"/>
        <w:rPr>
          <w:rFonts w:ascii="Times New Roman" w:hAnsi="Times New Roman"/>
          <w:b/>
          <w:sz w:val="32"/>
          <w:szCs w:val="32"/>
        </w:rPr>
      </w:pPr>
    </w:p>
    <w:p w:rsidR="00280AF0" w:rsidRDefault="00280AF0" w:rsidP="00060B39">
      <w:pPr>
        <w:spacing w:after="0" w:line="240" w:lineRule="auto"/>
        <w:jc w:val="center"/>
        <w:rPr>
          <w:rFonts w:ascii="Times New Roman" w:hAnsi="Times New Roman"/>
          <w:b/>
          <w:sz w:val="32"/>
          <w:szCs w:val="32"/>
        </w:rPr>
      </w:pPr>
      <w:r>
        <w:rPr>
          <w:rFonts w:ascii="Times New Roman" w:hAnsi="Times New Roman"/>
          <w:b/>
          <w:sz w:val="32"/>
          <w:szCs w:val="32"/>
        </w:rPr>
        <w:t>Blackboard Communication</w:t>
      </w:r>
    </w:p>
    <w:p w:rsidR="00717246" w:rsidRDefault="00717246" w:rsidP="006F3E17">
      <w:pPr>
        <w:spacing w:after="0" w:line="240" w:lineRule="auto"/>
        <w:jc w:val="center"/>
        <w:rPr>
          <w:rFonts w:ascii="Times New Roman" w:hAnsi="Times New Roman"/>
          <w:b/>
          <w:sz w:val="32"/>
          <w:szCs w:val="32"/>
        </w:rPr>
      </w:pPr>
    </w:p>
    <w:p w:rsidR="00717246" w:rsidRPr="00D6053F" w:rsidRDefault="00717246" w:rsidP="00717246">
      <w:pPr>
        <w:pStyle w:val="CM112"/>
        <w:rPr>
          <w:rFonts w:ascii="Times New Roman" w:hAnsi="Times New Roman"/>
          <w:color w:val="000000"/>
        </w:rPr>
      </w:pPr>
      <w:r w:rsidRPr="00D6053F">
        <w:rPr>
          <w:rFonts w:ascii="Times New Roman" w:hAnsi="Times New Roman"/>
          <w:color w:val="000000"/>
        </w:rPr>
        <w:t xml:space="preserve">Level II </w:t>
      </w:r>
      <w:r>
        <w:rPr>
          <w:rFonts w:ascii="Times New Roman" w:hAnsi="Times New Roman"/>
          <w:color w:val="000000"/>
        </w:rPr>
        <w:t xml:space="preserve">Fieldwork courses </w:t>
      </w:r>
      <w:r w:rsidRPr="00D6053F">
        <w:rPr>
          <w:rFonts w:ascii="Times New Roman" w:hAnsi="Times New Roman"/>
          <w:color w:val="000000"/>
        </w:rPr>
        <w:t>are located on Blackboard, our on-line teaching system. Through this means, students are able to access the Fieldwork Manual, syllabi</w:t>
      </w:r>
      <w:r>
        <w:rPr>
          <w:rFonts w:ascii="Times New Roman" w:hAnsi="Times New Roman"/>
          <w:color w:val="000000"/>
        </w:rPr>
        <w:t>,</w:t>
      </w:r>
      <w:r w:rsidRPr="00D6053F">
        <w:rPr>
          <w:rFonts w:ascii="Times New Roman" w:hAnsi="Times New Roman"/>
          <w:color w:val="000000"/>
        </w:rPr>
        <w:t xml:space="preserve"> and evaluation forms as needed, along with any other relevant information or forms. All students are </w:t>
      </w:r>
      <w:r>
        <w:rPr>
          <w:rFonts w:ascii="Times New Roman" w:hAnsi="Times New Roman"/>
          <w:color w:val="000000"/>
        </w:rPr>
        <w:t>required</w:t>
      </w:r>
      <w:r w:rsidRPr="00D6053F">
        <w:rPr>
          <w:rFonts w:ascii="Times New Roman" w:hAnsi="Times New Roman"/>
          <w:color w:val="000000"/>
        </w:rPr>
        <w:t xml:space="preserve"> to use Blackboard to communicate and share individual experiences or to ask group questions. At several points in each of the two </w:t>
      </w:r>
      <w:r>
        <w:rPr>
          <w:rFonts w:ascii="Times New Roman" w:hAnsi="Times New Roman"/>
          <w:color w:val="000000"/>
        </w:rPr>
        <w:t>Le</w:t>
      </w:r>
      <w:r w:rsidRPr="00D6053F">
        <w:rPr>
          <w:rFonts w:ascii="Times New Roman" w:hAnsi="Times New Roman"/>
          <w:color w:val="000000"/>
        </w:rPr>
        <w:t xml:space="preserve">vel II </w:t>
      </w:r>
      <w:r>
        <w:rPr>
          <w:rFonts w:ascii="Times New Roman" w:hAnsi="Times New Roman"/>
          <w:color w:val="000000"/>
        </w:rPr>
        <w:t>F</w:t>
      </w:r>
      <w:r w:rsidRPr="00D6053F">
        <w:rPr>
          <w:rFonts w:ascii="Times New Roman" w:hAnsi="Times New Roman"/>
          <w:color w:val="000000"/>
        </w:rPr>
        <w:t>ieldwork placements</w:t>
      </w:r>
      <w:r>
        <w:rPr>
          <w:rFonts w:ascii="Times New Roman" w:hAnsi="Times New Roman"/>
          <w:color w:val="000000"/>
        </w:rPr>
        <w:t>,</w:t>
      </w:r>
      <w:r w:rsidRPr="00D6053F">
        <w:rPr>
          <w:rFonts w:ascii="Times New Roman" w:hAnsi="Times New Roman"/>
          <w:color w:val="000000"/>
        </w:rPr>
        <w:t xml:space="preserve"> students are sent instructor generated reflection questions to ascertain how the student is doing on their placement. Questions are posted in discussion board format and focused around curricular themes and profession</w:t>
      </w:r>
      <w:r>
        <w:rPr>
          <w:rFonts w:ascii="Times New Roman" w:hAnsi="Times New Roman"/>
          <w:color w:val="000000"/>
        </w:rPr>
        <w:t>al</w:t>
      </w:r>
      <w:r w:rsidRPr="00D6053F">
        <w:rPr>
          <w:rFonts w:ascii="Times New Roman" w:hAnsi="Times New Roman"/>
          <w:color w:val="000000"/>
        </w:rPr>
        <w:t xml:space="preserve"> development. Students are required to post several times on each fieldwork </w:t>
      </w:r>
      <w:r w:rsidRPr="000203E9">
        <w:rPr>
          <w:rFonts w:ascii="Times New Roman" w:hAnsi="Times New Roman"/>
          <w:color w:val="000000"/>
        </w:rPr>
        <w:t xml:space="preserve">rotation. Discussions and postings are monitored by the AFWC and responded to as needed. The student is highly encouraged to contact the AFWC at the first sign of any concern with the fieldwork placement and/or supervision.  Routine communication is encouraged throughout the fieldwork experience (C.1.3). </w:t>
      </w:r>
      <w:r w:rsidRPr="000203E9">
        <w:rPr>
          <w:rFonts w:ascii="Times New Roman" w:hAnsi="Times New Roman"/>
          <w:b/>
          <w:bCs/>
          <w:color w:val="000000"/>
        </w:rPr>
        <w:t>See co</w:t>
      </w:r>
      <w:r w:rsidR="007E29BB">
        <w:rPr>
          <w:rFonts w:ascii="Times New Roman" w:hAnsi="Times New Roman"/>
          <w:b/>
          <w:bCs/>
          <w:color w:val="000000"/>
        </w:rPr>
        <w:t>urse syllabus for specifics on B</w:t>
      </w:r>
      <w:r w:rsidR="000203E9" w:rsidRPr="000203E9">
        <w:rPr>
          <w:rFonts w:ascii="Times New Roman" w:hAnsi="Times New Roman"/>
          <w:b/>
          <w:bCs/>
          <w:color w:val="000000"/>
        </w:rPr>
        <w:t>lackboard postings requirements</w:t>
      </w:r>
      <w:r w:rsidR="00596B16">
        <w:rPr>
          <w:rFonts w:ascii="Times New Roman" w:hAnsi="Times New Roman"/>
          <w:b/>
          <w:bCs/>
          <w:color w:val="000000"/>
        </w:rPr>
        <w:t>.</w:t>
      </w:r>
    </w:p>
    <w:p w:rsidR="00717246" w:rsidRPr="00717246" w:rsidRDefault="00717246" w:rsidP="00717246">
      <w:pPr>
        <w:spacing w:after="0" w:line="240" w:lineRule="auto"/>
        <w:rPr>
          <w:rFonts w:ascii="Times New Roman" w:hAnsi="Times New Roman"/>
          <w:sz w:val="24"/>
          <w:szCs w:val="24"/>
        </w:rPr>
      </w:pPr>
    </w:p>
    <w:p w:rsidR="009237ED" w:rsidRDefault="009237ED">
      <w:pPr>
        <w:spacing w:after="0" w:line="240" w:lineRule="auto"/>
        <w:rPr>
          <w:rFonts w:ascii="Times New Roman" w:hAnsi="Times New Roman"/>
          <w:b/>
          <w:sz w:val="32"/>
          <w:szCs w:val="32"/>
        </w:rPr>
      </w:pPr>
      <w:r>
        <w:rPr>
          <w:rFonts w:ascii="Times New Roman" w:hAnsi="Times New Roman"/>
          <w:b/>
          <w:sz w:val="32"/>
          <w:szCs w:val="32"/>
        </w:rPr>
        <w:br w:type="page"/>
      </w:r>
    </w:p>
    <w:p w:rsidR="00280AF0" w:rsidRDefault="00280AF0">
      <w:pPr>
        <w:spacing w:after="0" w:line="240" w:lineRule="auto"/>
        <w:rPr>
          <w:rFonts w:ascii="Times New Roman" w:hAnsi="Times New Roman"/>
          <w:b/>
          <w:sz w:val="32"/>
          <w:szCs w:val="32"/>
        </w:rPr>
      </w:pPr>
    </w:p>
    <w:p w:rsidR="00CD5729" w:rsidRDefault="00161AEA" w:rsidP="0059713F">
      <w:pPr>
        <w:jc w:val="center"/>
        <w:rPr>
          <w:rFonts w:ascii="Times New Roman" w:hAnsi="Times New Roman"/>
          <w:b/>
          <w:sz w:val="40"/>
          <w:szCs w:val="40"/>
        </w:rPr>
      </w:pPr>
      <w:r>
        <w:rPr>
          <w:rFonts w:ascii="Times New Roman" w:hAnsi="Times New Roman"/>
          <w:b/>
          <w:sz w:val="40"/>
          <w:szCs w:val="40"/>
        </w:rPr>
        <w:t xml:space="preserve">List of </w:t>
      </w:r>
      <w:r w:rsidR="00CD5729" w:rsidRPr="004811DA">
        <w:rPr>
          <w:rFonts w:ascii="Times New Roman" w:hAnsi="Times New Roman"/>
          <w:b/>
          <w:sz w:val="40"/>
          <w:szCs w:val="40"/>
        </w:rPr>
        <w:t>Appendices</w:t>
      </w:r>
    </w:p>
    <w:p w:rsidR="008A7A11" w:rsidRDefault="00161AEA" w:rsidP="008A7A11">
      <w:pPr>
        <w:rPr>
          <w:rFonts w:ascii="Times New Roman" w:hAnsi="Times New Roman"/>
          <w:sz w:val="24"/>
          <w:szCs w:val="24"/>
        </w:rPr>
      </w:pPr>
      <w:r>
        <w:rPr>
          <w:rFonts w:ascii="Times New Roman" w:hAnsi="Times New Roman"/>
          <w:sz w:val="24"/>
          <w:szCs w:val="24"/>
        </w:rPr>
        <w:t xml:space="preserve">Appendix A: </w:t>
      </w:r>
      <w:r w:rsidR="008A7A11" w:rsidRPr="008A7A11">
        <w:rPr>
          <w:rFonts w:ascii="Times New Roman" w:hAnsi="Times New Roman"/>
          <w:sz w:val="24"/>
          <w:szCs w:val="24"/>
        </w:rPr>
        <w:t>Fieldwork Manual Acknowledgement Agreement</w:t>
      </w:r>
    </w:p>
    <w:p w:rsidR="00161AEA" w:rsidRPr="008A7A11" w:rsidRDefault="00161AEA" w:rsidP="008A7A11">
      <w:pPr>
        <w:rPr>
          <w:rFonts w:ascii="Times New Roman" w:hAnsi="Times New Roman"/>
          <w:sz w:val="24"/>
          <w:szCs w:val="24"/>
        </w:rPr>
      </w:pPr>
      <w:r>
        <w:rPr>
          <w:rFonts w:ascii="Times New Roman" w:hAnsi="Times New Roman"/>
          <w:sz w:val="24"/>
          <w:szCs w:val="24"/>
        </w:rPr>
        <w:t>Appendix B: ACOTE Standards Related to Fieldwork</w:t>
      </w:r>
    </w:p>
    <w:p w:rsidR="00DE2B5C" w:rsidRPr="0011117F" w:rsidRDefault="00161AEA" w:rsidP="00DE2B5C">
      <w:pPr>
        <w:rPr>
          <w:rFonts w:ascii="Times New Roman" w:hAnsi="Times New Roman"/>
          <w:sz w:val="24"/>
          <w:szCs w:val="24"/>
        </w:rPr>
      </w:pPr>
      <w:r>
        <w:rPr>
          <w:rFonts w:ascii="Times New Roman" w:hAnsi="Times New Roman"/>
          <w:sz w:val="24"/>
          <w:szCs w:val="24"/>
        </w:rPr>
        <w:t xml:space="preserve">Appendix C: </w:t>
      </w:r>
      <w:r w:rsidR="0059713F" w:rsidRPr="0011117F">
        <w:rPr>
          <w:rFonts w:ascii="Times New Roman" w:hAnsi="Times New Roman"/>
          <w:sz w:val="24"/>
          <w:szCs w:val="24"/>
        </w:rPr>
        <w:t>Fieldwork Appeal Form</w:t>
      </w:r>
    </w:p>
    <w:p w:rsidR="00DE2B5C" w:rsidRPr="0011117F" w:rsidRDefault="00161AEA" w:rsidP="00DE2B5C">
      <w:pPr>
        <w:rPr>
          <w:rFonts w:ascii="Times New Roman" w:hAnsi="Times New Roman"/>
          <w:sz w:val="24"/>
          <w:szCs w:val="24"/>
        </w:rPr>
      </w:pPr>
      <w:r>
        <w:rPr>
          <w:rFonts w:ascii="Times New Roman" w:hAnsi="Times New Roman"/>
          <w:sz w:val="24"/>
          <w:szCs w:val="24"/>
        </w:rPr>
        <w:t xml:space="preserve">Appendix D: </w:t>
      </w:r>
      <w:r w:rsidR="00DE2B5C" w:rsidRPr="0011117F">
        <w:rPr>
          <w:rFonts w:ascii="Times New Roman" w:hAnsi="Times New Roman"/>
          <w:sz w:val="24"/>
          <w:szCs w:val="24"/>
        </w:rPr>
        <w:t xml:space="preserve">Philadelphia Region Fieldwork Consortium Level I Fieldwork Student Evaluation </w:t>
      </w:r>
    </w:p>
    <w:p w:rsidR="006B5C8B" w:rsidRPr="0011117F" w:rsidRDefault="00161AEA" w:rsidP="006B5C8B">
      <w:pPr>
        <w:rPr>
          <w:rFonts w:ascii="Times New Roman" w:hAnsi="Times New Roman"/>
          <w:sz w:val="24"/>
          <w:szCs w:val="24"/>
        </w:rPr>
      </w:pPr>
      <w:r>
        <w:rPr>
          <w:rFonts w:ascii="Times New Roman" w:hAnsi="Times New Roman"/>
          <w:sz w:val="24"/>
          <w:szCs w:val="24"/>
        </w:rPr>
        <w:t xml:space="preserve">Appendix E: </w:t>
      </w:r>
      <w:r w:rsidR="00DE2B5C" w:rsidRPr="0011117F">
        <w:rPr>
          <w:rFonts w:ascii="Times New Roman" w:hAnsi="Times New Roman"/>
          <w:sz w:val="24"/>
          <w:szCs w:val="24"/>
        </w:rPr>
        <w:t xml:space="preserve">Philadelphia Region Fieldwork Consortium Student Evaluation of Level I Fieldwork </w:t>
      </w:r>
    </w:p>
    <w:p w:rsidR="006B5C8B" w:rsidRPr="008A7A11" w:rsidRDefault="00161AEA" w:rsidP="006B5C8B">
      <w:pPr>
        <w:rPr>
          <w:rFonts w:ascii="Times New Roman" w:hAnsi="Times New Roman"/>
          <w:sz w:val="24"/>
          <w:szCs w:val="24"/>
        </w:rPr>
      </w:pPr>
      <w:r>
        <w:rPr>
          <w:rFonts w:ascii="Times New Roman" w:hAnsi="Times New Roman"/>
          <w:sz w:val="24"/>
          <w:szCs w:val="24"/>
        </w:rPr>
        <w:t xml:space="preserve">Appendix F: </w:t>
      </w:r>
      <w:r w:rsidR="006B5C8B" w:rsidRPr="008A7A11">
        <w:rPr>
          <w:rFonts w:ascii="Times New Roman" w:hAnsi="Times New Roman"/>
          <w:sz w:val="24"/>
          <w:szCs w:val="24"/>
        </w:rPr>
        <w:t>AOTA F</w:t>
      </w:r>
      <w:r>
        <w:rPr>
          <w:rFonts w:ascii="Times New Roman" w:hAnsi="Times New Roman"/>
          <w:sz w:val="24"/>
          <w:szCs w:val="24"/>
        </w:rPr>
        <w:t>ieldwork Performance Evaluation</w:t>
      </w:r>
    </w:p>
    <w:p w:rsidR="00161AEA" w:rsidRDefault="00161AEA" w:rsidP="006B5C8B">
      <w:pPr>
        <w:rPr>
          <w:rFonts w:ascii="Times New Roman" w:hAnsi="Times New Roman"/>
          <w:color w:val="000000"/>
          <w:sz w:val="24"/>
          <w:szCs w:val="24"/>
        </w:rPr>
      </w:pPr>
      <w:r>
        <w:rPr>
          <w:rFonts w:ascii="Times New Roman" w:hAnsi="Times New Roman"/>
          <w:color w:val="000000"/>
          <w:sz w:val="24"/>
          <w:szCs w:val="24"/>
        </w:rPr>
        <w:t>Appendix G: Occupational Therapy</w:t>
      </w:r>
      <w:r w:rsidR="00AB61B4">
        <w:rPr>
          <w:rFonts w:ascii="Times New Roman" w:hAnsi="Times New Roman"/>
          <w:color w:val="000000"/>
          <w:sz w:val="24"/>
          <w:szCs w:val="24"/>
        </w:rPr>
        <w:t xml:space="preserve"> Program</w:t>
      </w:r>
      <w:r>
        <w:rPr>
          <w:rFonts w:ascii="Times New Roman" w:hAnsi="Times New Roman"/>
          <w:color w:val="000000"/>
          <w:sz w:val="24"/>
          <w:szCs w:val="24"/>
        </w:rPr>
        <w:t xml:space="preserve"> Professional Behavior </w:t>
      </w:r>
      <w:r w:rsidR="001C343F">
        <w:rPr>
          <w:rFonts w:ascii="Times New Roman" w:hAnsi="Times New Roman"/>
          <w:color w:val="000000"/>
          <w:sz w:val="24"/>
          <w:szCs w:val="24"/>
        </w:rPr>
        <w:t>Rubric</w:t>
      </w:r>
    </w:p>
    <w:p w:rsidR="006B5C8B" w:rsidRPr="0011117F" w:rsidRDefault="00161AEA" w:rsidP="006B5C8B">
      <w:pPr>
        <w:rPr>
          <w:rFonts w:ascii="Times New Roman" w:hAnsi="Times New Roman"/>
          <w:color w:val="000000"/>
          <w:sz w:val="24"/>
          <w:szCs w:val="24"/>
        </w:rPr>
      </w:pPr>
      <w:r>
        <w:rPr>
          <w:rFonts w:ascii="Times New Roman" w:hAnsi="Times New Roman"/>
          <w:color w:val="000000"/>
          <w:sz w:val="24"/>
          <w:szCs w:val="24"/>
        </w:rPr>
        <w:t xml:space="preserve">Appendix H: </w:t>
      </w:r>
      <w:r w:rsidR="006B5C8B" w:rsidRPr="0011117F">
        <w:rPr>
          <w:rFonts w:ascii="Times New Roman" w:hAnsi="Times New Roman"/>
          <w:color w:val="000000"/>
          <w:sz w:val="24"/>
          <w:szCs w:val="24"/>
        </w:rPr>
        <w:t xml:space="preserve">Student Evaluation of the Fieldwork Experience </w:t>
      </w:r>
    </w:p>
    <w:p w:rsidR="0011117F" w:rsidRPr="001C343F" w:rsidRDefault="00161AEA" w:rsidP="006B5C8B">
      <w:pPr>
        <w:rPr>
          <w:rFonts w:ascii="Times New Roman" w:hAnsi="Times New Roman"/>
          <w:color w:val="000000"/>
          <w:sz w:val="24"/>
          <w:szCs w:val="24"/>
        </w:rPr>
      </w:pPr>
      <w:r>
        <w:rPr>
          <w:rFonts w:ascii="Times New Roman" w:hAnsi="Times New Roman"/>
          <w:color w:val="000000"/>
          <w:sz w:val="24"/>
          <w:szCs w:val="24"/>
        </w:rPr>
        <w:t xml:space="preserve">Appendix I: </w:t>
      </w:r>
      <w:r w:rsidR="0011117F" w:rsidRPr="0011117F">
        <w:rPr>
          <w:rFonts w:ascii="Times New Roman" w:hAnsi="Times New Roman"/>
          <w:color w:val="000000"/>
          <w:sz w:val="24"/>
          <w:szCs w:val="24"/>
        </w:rPr>
        <w:t xml:space="preserve">Learning </w:t>
      </w:r>
      <w:r w:rsidR="0011117F" w:rsidRPr="008A144C">
        <w:rPr>
          <w:rFonts w:ascii="Times New Roman" w:hAnsi="Times New Roman"/>
          <w:sz w:val="24"/>
          <w:szCs w:val="24"/>
        </w:rPr>
        <w:t>Contract</w:t>
      </w:r>
    </w:p>
    <w:p w:rsidR="001C343F" w:rsidRDefault="00143FD0" w:rsidP="006B5C8B">
      <w:pPr>
        <w:rPr>
          <w:rFonts w:ascii="Times New Roman" w:hAnsi="Times New Roman"/>
          <w:sz w:val="24"/>
          <w:szCs w:val="24"/>
        </w:rPr>
      </w:pPr>
      <w:r>
        <w:rPr>
          <w:rFonts w:ascii="Times New Roman" w:hAnsi="Times New Roman"/>
          <w:sz w:val="24"/>
          <w:szCs w:val="24"/>
        </w:rPr>
        <w:t xml:space="preserve">Appendix J: </w:t>
      </w:r>
      <w:r w:rsidR="001C343F">
        <w:rPr>
          <w:rFonts w:ascii="Times New Roman" w:hAnsi="Times New Roman"/>
          <w:sz w:val="24"/>
          <w:szCs w:val="24"/>
        </w:rPr>
        <w:t>Influenza Medical/Religious Exemption Form</w:t>
      </w:r>
    </w:p>
    <w:p w:rsidR="001C343F" w:rsidRDefault="001C343F" w:rsidP="006B5C8B">
      <w:pPr>
        <w:rPr>
          <w:rFonts w:ascii="Times New Roman" w:hAnsi="Times New Roman"/>
          <w:sz w:val="24"/>
          <w:szCs w:val="24"/>
        </w:rPr>
      </w:pPr>
      <w:r>
        <w:rPr>
          <w:rFonts w:ascii="Times New Roman" w:hAnsi="Times New Roman"/>
          <w:sz w:val="24"/>
          <w:szCs w:val="24"/>
        </w:rPr>
        <w:t>Appendix K: Hepatitis B Informed Consent Form</w:t>
      </w:r>
    </w:p>
    <w:p w:rsidR="001C343F" w:rsidRDefault="001C343F" w:rsidP="006B5C8B">
      <w:pPr>
        <w:rPr>
          <w:rFonts w:ascii="Times New Roman" w:hAnsi="Times New Roman"/>
          <w:sz w:val="24"/>
          <w:szCs w:val="24"/>
        </w:rPr>
      </w:pPr>
      <w:r>
        <w:rPr>
          <w:rFonts w:ascii="Times New Roman" w:hAnsi="Times New Roman"/>
          <w:sz w:val="24"/>
          <w:szCs w:val="24"/>
        </w:rPr>
        <w:t>Appendix L: Bryant &amp; Stratton College Medical Examination Form</w:t>
      </w:r>
    </w:p>
    <w:p w:rsidR="001C343F" w:rsidRPr="008A144C" w:rsidRDefault="001C343F" w:rsidP="001C343F">
      <w:pPr>
        <w:rPr>
          <w:rFonts w:ascii="Times New Roman" w:hAnsi="Times New Roman"/>
          <w:sz w:val="24"/>
          <w:szCs w:val="24"/>
        </w:rPr>
      </w:pPr>
      <w:r>
        <w:rPr>
          <w:rFonts w:ascii="Times New Roman" w:hAnsi="Times New Roman"/>
          <w:sz w:val="24"/>
          <w:szCs w:val="24"/>
        </w:rPr>
        <w:t xml:space="preserve">Appendix M: AOTA </w:t>
      </w:r>
      <w:r w:rsidRPr="008A144C">
        <w:rPr>
          <w:rFonts w:ascii="Times New Roman" w:hAnsi="Times New Roman"/>
          <w:sz w:val="24"/>
          <w:szCs w:val="24"/>
        </w:rPr>
        <w:t xml:space="preserve">Code of Ethics </w:t>
      </w:r>
    </w:p>
    <w:p w:rsidR="00143FD0" w:rsidRPr="008A144C" w:rsidRDefault="001C343F" w:rsidP="006B5C8B">
      <w:pPr>
        <w:rPr>
          <w:rFonts w:ascii="Times New Roman" w:hAnsi="Times New Roman"/>
          <w:sz w:val="24"/>
          <w:szCs w:val="24"/>
        </w:rPr>
      </w:pPr>
      <w:r>
        <w:rPr>
          <w:rFonts w:ascii="Times New Roman" w:hAnsi="Times New Roman"/>
          <w:sz w:val="24"/>
          <w:szCs w:val="24"/>
        </w:rPr>
        <w:t>Appendix N: Dress Code Acknowledgement</w:t>
      </w:r>
    </w:p>
    <w:p w:rsidR="00161AEA" w:rsidRDefault="001C343F" w:rsidP="00DE2B5C">
      <w:pPr>
        <w:rPr>
          <w:rFonts w:ascii="Times New Roman" w:hAnsi="Times New Roman"/>
          <w:sz w:val="24"/>
          <w:szCs w:val="24"/>
        </w:rPr>
      </w:pPr>
      <w:r>
        <w:rPr>
          <w:rFonts w:ascii="Times New Roman" w:hAnsi="Times New Roman"/>
          <w:sz w:val="24"/>
          <w:szCs w:val="24"/>
        </w:rPr>
        <w:t>Appendix O</w:t>
      </w:r>
      <w:r w:rsidR="00161AEA">
        <w:rPr>
          <w:rFonts w:ascii="Times New Roman" w:hAnsi="Times New Roman"/>
          <w:sz w:val="24"/>
          <w:szCs w:val="24"/>
        </w:rPr>
        <w:t xml:space="preserve">: </w:t>
      </w:r>
      <w:r w:rsidR="000203E9" w:rsidRPr="000203E9">
        <w:rPr>
          <w:rFonts w:ascii="Times New Roman" w:hAnsi="Times New Roman"/>
          <w:sz w:val="24"/>
          <w:szCs w:val="24"/>
        </w:rPr>
        <w:t>Fieldwork Site Placement Information Form</w:t>
      </w:r>
    </w:p>
    <w:p w:rsidR="0063622C" w:rsidRDefault="0063622C"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Default="00AC0640" w:rsidP="003B3CE7">
      <w:pPr>
        <w:spacing w:after="0" w:line="240" w:lineRule="auto"/>
        <w:rPr>
          <w:rFonts w:ascii="Times New Roman" w:hAnsi="Times New Roman"/>
          <w:sz w:val="24"/>
          <w:szCs w:val="24"/>
        </w:rPr>
      </w:pPr>
    </w:p>
    <w:p w:rsidR="00AC0640" w:rsidRPr="008A7A11" w:rsidRDefault="00AC0640" w:rsidP="00AC0640">
      <w:pPr>
        <w:spacing w:after="0" w:line="240" w:lineRule="auto"/>
        <w:jc w:val="center"/>
        <w:rPr>
          <w:rFonts w:ascii="Times New Roman" w:hAnsi="Times New Roman"/>
          <w:b/>
          <w:sz w:val="32"/>
          <w:szCs w:val="36"/>
        </w:rPr>
      </w:pPr>
      <w:r>
        <w:rPr>
          <w:rFonts w:ascii="Times New Roman" w:hAnsi="Times New Roman"/>
          <w:sz w:val="24"/>
          <w:szCs w:val="24"/>
        </w:rPr>
        <w:br w:type="page"/>
      </w:r>
      <w:r w:rsidRPr="008A7A11">
        <w:rPr>
          <w:rFonts w:ascii="Times New Roman" w:hAnsi="Times New Roman"/>
          <w:b/>
          <w:sz w:val="32"/>
          <w:szCs w:val="36"/>
        </w:rPr>
        <w:t xml:space="preserve">Fieldwork Manual Acknowledgement Agreement </w:t>
      </w:r>
      <w:r>
        <w:rPr>
          <w:rFonts w:ascii="Times New Roman" w:hAnsi="Times New Roman"/>
          <w:b/>
          <w:sz w:val="32"/>
          <w:szCs w:val="36"/>
        </w:rPr>
        <w:br/>
      </w:r>
      <w:r>
        <w:rPr>
          <w:rFonts w:ascii="Times New Roman" w:hAnsi="Times New Roman"/>
          <w:sz w:val="24"/>
          <w:szCs w:val="24"/>
        </w:rPr>
        <w:t>(</w:t>
      </w:r>
      <w:r w:rsidRPr="00161AEA">
        <w:rPr>
          <w:rFonts w:ascii="Times New Roman" w:hAnsi="Times New Roman"/>
          <w:sz w:val="24"/>
          <w:szCs w:val="24"/>
        </w:rPr>
        <w:t>Appendix A)</w:t>
      </w:r>
      <w:r>
        <w:rPr>
          <w:rFonts w:ascii="Times New Roman" w:hAnsi="Times New Roman"/>
          <w:b/>
          <w:sz w:val="32"/>
          <w:szCs w:val="36"/>
        </w:rPr>
        <w:t xml:space="preserve"> </w:t>
      </w:r>
    </w:p>
    <w:p w:rsidR="00AC0640" w:rsidRDefault="00AC0640" w:rsidP="00AC0640">
      <w:pPr>
        <w:spacing w:after="0" w:line="240" w:lineRule="auto"/>
        <w:jc w:val="center"/>
        <w:rPr>
          <w:rFonts w:ascii="Times New Roman" w:hAnsi="Times New Roman"/>
          <w:b/>
          <w:sz w:val="32"/>
          <w:szCs w:val="36"/>
        </w:rPr>
      </w:pPr>
    </w:p>
    <w:p w:rsidR="00AC0640" w:rsidRPr="00404709" w:rsidRDefault="00AC0640" w:rsidP="00AC0640">
      <w:pPr>
        <w:pStyle w:val="CM112"/>
        <w:spacing w:after="292" w:line="286" w:lineRule="atLeast"/>
        <w:ind w:right="207"/>
        <w:rPr>
          <w:rFonts w:ascii="Times New Roman" w:hAnsi="Times New Roman"/>
        </w:rPr>
      </w:pPr>
      <w:r>
        <w:rPr>
          <w:rFonts w:ascii="Times New Roman" w:hAnsi="Times New Roman"/>
        </w:rPr>
        <w:t>All OTA</w:t>
      </w:r>
      <w:r w:rsidRPr="00404709">
        <w:rPr>
          <w:rFonts w:ascii="Times New Roman" w:hAnsi="Times New Roman"/>
        </w:rPr>
        <w:t xml:space="preserve"> students entering the fieldwork education p</w:t>
      </w:r>
      <w:r>
        <w:rPr>
          <w:rFonts w:ascii="Times New Roman" w:hAnsi="Times New Roman"/>
        </w:rPr>
        <w:t>hase of the program are required</w:t>
      </w:r>
      <w:r w:rsidRPr="00404709">
        <w:rPr>
          <w:rFonts w:ascii="Times New Roman" w:hAnsi="Times New Roman"/>
        </w:rPr>
        <w:t xml:space="preserve"> to </w:t>
      </w:r>
      <w:r w:rsidRPr="004F25AC">
        <w:rPr>
          <w:rFonts w:ascii="Times New Roman" w:hAnsi="Times New Roman"/>
          <w:b/>
        </w:rPr>
        <w:t>read and understand</w:t>
      </w:r>
      <w:r>
        <w:rPr>
          <w:rFonts w:ascii="Times New Roman" w:hAnsi="Times New Roman"/>
        </w:rPr>
        <w:t xml:space="preserve"> the information</w:t>
      </w:r>
      <w:r w:rsidRPr="00404709">
        <w:rPr>
          <w:rFonts w:ascii="Times New Roman" w:hAnsi="Times New Roman"/>
        </w:rPr>
        <w:t xml:space="preserve"> c</w:t>
      </w:r>
      <w:r>
        <w:rPr>
          <w:rFonts w:ascii="Times New Roman" w:hAnsi="Times New Roman"/>
        </w:rPr>
        <w:t xml:space="preserve">ontained in this manual and to </w:t>
      </w:r>
      <w:r w:rsidRPr="004F25AC">
        <w:rPr>
          <w:rFonts w:ascii="Times New Roman" w:hAnsi="Times New Roman"/>
          <w:b/>
        </w:rPr>
        <w:t>abide</w:t>
      </w:r>
      <w:r>
        <w:rPr>
          <w:rFonts w:ascii="Times New Roman" w:hAnsi="Times New Roman"/>
        </w:rPr>
        <w:t xml:space="preserve"> by the procedures</w:t>
      </w:r>
      <w:r w:rsidRPr="00404709">
        <w:rPr>
          <w:rFonts w:ascii="Times New Roman" w:hAnsi="Times New Roman"/>
        </w:rPr>
        <w:t xml:space="preserve"> defined therein. </w:t>
      </w:r>
    </w:p>
    <w:p w:rsidR="00AC0640" w:rsidRPr="00404709" w:rsidRDefault="00AC0640" w:rsidP="00AC064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are required</w:t>
      </w:r>
      <w:r w:rsidRPr="00404709">
        <w:rPr>
          <w:rFonts w:ascii="Times New Roman" w:hAnsi="Times New Roman"/>
          <w:sz w:val="24"/>
          <w:szCs w:val="24"/>
        </w:rPr>
        <w:t xml:space="preserve"> to sign this Fieldwork Manual Acknowledgment Agreement indicating their understanding </w:t>
      </w:r>
      <w:r>
        <w:rPr>
          <w:rFonts w:ascii="Times New Roman" w:hAnsi="Times New Roman"/>
          <w:sz w:val="24"/>
          <w:szCs w:val="24"/>
        </w:rPr>
        <w:t>and acceptance of these procedures</w:t>
      </w:r>
      <w:r w:rsidRPr="00404709">
        <w:rPr>
          <w:rFonts w:ascii="Times New Roman" w:hAnsi="Times New Roman"/>
          <w:sz w:val="24"/>
          <w:szCs w:val="24"/>
        </w:rPr>
        <w:t>. This signed copy will be kept in the</w:t>
      </w:r>
      <w:r>
        <w:rPr>
          <w:rFonts w:ascii="Times New Roman" w:hAnsi="Times New Roman"/>
          <w:sz w:val="24"/>
          <w:szCs w:val="24"/>
        </w:rPr>
        <w:t xml:space="preserve"> student’s file.</w:t>
      </w:r>
    </w:p>
    <w:p w:rsidR="00AC0640" w:rsidRPr="00404709" w:rsidRDefault="00AC0640" w:rsidP="00AC0640">
      <w:pPr>
        <w:autoSpaceDE w:val="0"/>
        <w:autoSpaceDN w:val="0"/>
        <w:adjustRightInd w:val="0"/>
        <w:spacing w:after="0" w:line="240" w:lineRule="auto"/>
        <w:rPr>
          <w:rFonts w:ascii="Times New Roman" w:hAnsi="Times New Roman"/>
          <w:sz w:val="24"/>
          <w:szCs w:val="24"/>
        </w:rPr>
      </w:pPr>
    </w:p>
    <w:p w:rsidR="00AC0640" w:rsidRDefault="00AC0640" w:rsidP="00AC0640">
      <w:pPr>
        <w:pStyle w:val="CM115"/>
        <w:rPr>
          <w:rFonts w:ascii="Times New Roman" w:hAnsi="Times New Roman"/>
        </w:rPr>
      </w:pPr>
      <w:r w:rsidRPr="00404709">
        <w:rPr>
          <w:rFonts w:ascii="Times New Roman" w:hAnsi="Times New Roman"/>
        </w:rPr>
        <w:t>I</w:t>
      </w:r>
      <w:r>
        <w:rPr>
          <w:rFonts w:ascii="Times New Roman" w:hAnsi="Times New Roman"/>
        </w:rPr>
        <w:t>,</w:t>
      </w:r>
      <w:r w:rsidRPr="00404709">
        <w:rPr>
          <w:rFonts w:ascii="Times New Roman" w:hAnsi="Times New Roman"/>
        </w:rPr>
        <w:t xml:space="preserve"> ________________________________</w:t>
      </w:r>
      <w:r>
        <w:rPr>
          <w:rFonts w:ascii="Times New Roman" w:hAnsi="Times New Roman"/>
        </w:rPr>
        <w:t>,</w:t>
      </w:r>
      <w:r w:rsidRPr="00404709">
        <w:rPr>
          <w:rFonts w:ascii="Times New Roman" w:hAnsi="Times New Roman"/>
        </w:rPr>
        <w:t xml:space="preserve"> have read and un</w:t>
      </w:r>
      <w:r>
        <w:rPr>
          <w:rFonts w:ascii="Times New Roman" w:hAnsi="Times New Roman"/>
        </w:rPr>
        <w:t xml:space="preserve">derstand the Fieldwork </w:t>
      </w:r>
      <w:r w:rsidRPr="00404709">
        <w:rPr>
          <w:rFonts w:ascii="Times New Roman" w:hAnsi="Times New Roman"/>
        </w:rPr>
        <w:t>Proce</w:t>
      </w:r>
      <w:r>
        <w:rPr>
          <w:rFonts w:ascii="Times New Roman" w:hAnsi="Times New Roman"/>
        </w:rPr>
        <w:t xml:space="preserve">dures </w:t>
      </w:r>
      <w:r w:rsidRPr="00404709">
        <w:rPr>
          <w:rFonts w:ascii="Times New Roman" w:hAnsi="Times New Roman"/>
        </w:rPr>
        <w:t xml:space="preserve">as outlined in the Fieldwork Manual. </w:t>
      </w:r>
    </w:p>
    <w:p w:rsidR="00AC0640" w:rsidRPr="00404709" w:rsidRDefault="00AC0640" w:rsidP="00AC0640"/>
    <w:p w:rsidR="00AC0640" w:rsidRDefault="00AC0640" w:rsidP="00AC0640">
      <w:pPr>
        <w:pStyle w:val="CM115"/>
        <w:numPr>
          <w:ilvl w:val="0"/>
          <w:numId w:val="14"/>
        </w:numPr>
        <w:rPr>
          <w:rFonts w:ascii="Times New Roman" w:hAnsi="Times New Roman"/>
        </w:rPr>
      </w:pPr>
      <w:r w:rsidRPr="00404709">
        <w:rPr>
          <w:rFonts w:ascii="Times New Roman" w:hAnsi="Times New Roman"/>
        </w:rPr>
        <w:t xml:space="preserve">I agree to follow and take responsibility for my actions as outlined in the Fieldwork Manual. </w:t>
      </w:r>
    </w:p>
    <w:p w:rsidR="00AC0640" w:rsidRPr="00BD263A" w:rsidRDefault="00AC0640" w:rsidP="00AC0640">
      <w:pPr>
        <w:pStyle w:val="CM115"/>
        <w:numPr>
          <w:ilvl w:val="0"/>
          <w:numId w:val="14"/>
        </w:numPr>
        <w:rPr>
          <w:rFonts w:ascii="Times New Roman" w:hAnsi="Times New Roman"/>
        </w:rPr>
      </w:pPr>
      <w:r w:rsidRPr="00BD263A">
        <w:rPr>
          <w:rFonts w:ascii="Times New Roman" w:hAnsi="Times New Roman"/>
        </w:rPr>
        <w:t>If I do not abide by the policies outlined in the Fieldwork Manual</w:t>
      </w:r>
      <w:r>
        <w:rPr>
          <w:rFonts w:ascii="Times New Roman" w:hAnsi="Times New Roman"/>
        </w:rPr>
        <w:t>,</w:t>
      </w:r>
      <w:r w:rsidRPr="00BD263A">
        <w:rPr>
          <w:rFonts w:ascii="Times New Roman" w:hAnsi="Times New Roman"/>
        </w:rPr>
        <w:t xml:space="preserve"> I will accept full responsibility for any consequences as a result of those actions in accordance with Program</w:t>
      </w:r>
      <w:r>
        <w:rPr>
          <w:rFonts w:ascii="Times New Roman" w:hAnsi="Times New Roman"/>
        </w:rPr>
        <w:t>,</w:t>
      </w:r>
      <w:r w:rsidRPr="00BD263A">
        <w:rPr>
          <w:rFonts w:ascii="Times New Roman" w:hAnsi="Times New Roman"/>
        </w:rPr>
        <w:t xml:space="preserve"> </w:t>
      </w:r>
      <w:r>
        <w:rPr>
          <w:rFonts w:ascii="Times New Roman" w:hAnsi="Times New Roman"/>
        </w:rPr>
        <w:t xml:space="preserve">and Institutional </w:t>
      </w:r>
      <w:r w:rsidRPr="00BD263A">
        <w:rPr>
          <w:rFonts w:ascii="Times New Roman" w:hAnsi="Times New Roman"/>
        </w:rPr>
        <w:t xml:space="preserve">Policy. </w:t>
      </w:r>
    </w:p>
    <w:p w:rsidR="00AC0640" w:rsidRDefault="00AC0640" w:rsidP="00AC0640">
      <w:pPr>
        <w:pStyle w:val="CM115"/>
        <w:numPr>
          <w:ilvl w:val="0"/>
          <w:numId w:val="14"/>
        </w:numPr>
        <w:rPr>
          <w:rFonts w:ascii="Times New Roman" w:hAnsi="Times New Roman"/>
        </w:rPr>
      </w:pPr>
      <w:r w:rsidRPr="00404709">
        <w:rPr>
          <w:rFonts w:ascii="Times New Roman" w:hAnsi="Times New Roman"/>
          <w:bCs/>
        </w:rPr>
        <w:t>I ac</w:t>
      </w:r>
      <w:r>
        <w:rPr>
          <w:rFonts w:ascii="Times New Roman" w:hAnsi="Times New Roman"/>
          <w:bCs/>
        </w:rPr>
        <w:t>knowledge that I have received</w:t>
      </w:r>
      <w:r w:rsidRPr="00404709">
        <w:rPr>
          <w:rFonts w:ascii="Times New Roman" w:hAnsi="Times New Roman"/>
          <w:bCs/>
        </w:rPr>
        <w:t xml:space="preserve"> a copy of the F</w:t>
      </w:r>
      <w:r>
        <w:rPr>
          <w:rFonts w:ascii="Times New Roman" w:hAnsi="Times New Roman"/>
          <w:bCs/>
        </w:rPr>
        <w:t>ieldwork</w:t>
      </w:r>
      <w:r w:rsidRPr="00404709">
        <w:rPr>
          <w:rFonts w:ascii="Times New Roman" w:hAnsi="Times New Roman"/>
          <w:bCs/>
        </w:rPr>
        <w:t xml:space="preserve"> Manual for my reference throughout the </w:t>
      </w:r>
      <w:r>
        <w:rPr>
          <w:rFonts w:ascii="Times New Roman" w:hAnsi="Times New Roman"/>
          <w:bCs/>
        </w:rPr>
        <w:t>program.</w:t>
      </w:r>
      <w:r w:rsidRPr="00404709">
        <w:rPr>
          <w:rFonts w:ascii="Times New Roman" w:hAnsi="Times New Roman"/>
          <w:bCs/>
        </w:rPr>
        <w:t xml:space="preserve"> </w:t>
      </w:r>
    </w:p>
    <w:p w:rsidR="00AC0640" w:rsidRPr="0056287B" w:rsidRDefault="00AC0640" w:rsidP="00AC0640">
      <w:pPr>
        <w:pStyle w:val="CM115"/>
        <w:numPr>
          <w:ilvl w:val="0"/>
          <w:numId w:val="14"/>
        </w:numPr>
        <w:rPr>
          <w:rFonts w:ascii="Times New Roman" w:hAnsi="Times New Roman"/>
        </w:rPr>
      </w:pPr>
      <w:r w:rsidRPr="0056287B">
        <w:rPr>
          <w:rFonts w:ascii="Times New Roman" w:hAnsi="Times New Roman"/>
        </w:rPr>
        <w:t xml:space="preserve">This confirms that I have read and fully understand the </w:t>
      </w:r>
      <w:r>
        <w:rPr>
          <w:rFonts w:ascii="Times New Roman" w:hAnsi="Times New Roman"/>
        </w:rPr>
        <w:t>Bryant &amp; Stratton College</w:t>
      </w:r>
      <w:r w:rsidRPr="0056287B">
        <w:rPr>
          <w:rFonts w:ascii="Times New Roman" w:hAnsi="Times New Roman"/>
        </w:rPr>
        <w:t xml:space="preserve"> Occupational Therapy</w:t>
      </w:r>
      <w:r>
        <w:rPr>
          <w:rFonts w:ascii="Times New Roman" w:hAnsi="Times New Roman"/>
        </w:rPr>
        <w:t xml:space="preserve"> Assistant</w:t>
      </w:r>
      <w:r w:rsidRPr="0056287B">
        <w:rPr>
          <w:rFonts w:ascii="Times New Roman" w:hAnsi="Times New Roman"/>
        </w:rPr>
        <w:t xml:space="preserve"> Program Fieldwork Manual. </w:t>
      </w:r>
    </w:p>
    <w:p w:rsidR="00AC0640" w:rsidRDefault="00AC0640" w:rsidP="00AC0640">
      <w:pPr>
        <w:pStyle w:val="CM116"/>
        <w:ind w:right="762"/>
        <w:rPr>
          <w:rFonts w:ascii="Times New Roman" w:hAnsi="Times New Roman"/>
          <w:iCs/>
        </w:rPr>
      </w:pPr>
    </w:p>
    <w:p w:rsidR="00AC0640" w:rsidRDefault="00AC0640" w:rsidP="00AC0640">
      <w:pPr>
        <w:pStyle w:val="CM116"/>
        <w:ind w:right="762"/>
        <w:rPr>
          <w:rFonts w:ascii="Times New Roman" w:hAnsi="Times New Roman"/>
          <w:iCs/>
        </w:rPr>
      </w:pPr>
      <w:r w:rsidRPr="00404709">
        <w:rPr>
          <w:rFonts w:ascii="Times New Roman" w:hAnsi="Times New Roman"/>
          <w:iCs/>
        </w:rPr>
        <w:t xml:space="preserve">If you have any questions concerning the </w:t>
      </w:r>
      <w:r>
        <w:rPr>
          <w:rFonts w:ascii="Times New Roman" w:hAnsi="Times New Roman"/>
          <w:iCs/>
        </w:rPr>
        <w:t xml:space="preserve">policies </w:t>
      </w:r>
      <w:r w:rsidRPr="00404709">
        <w:rPr>
          <w:rFonts w:ascii="Times New Roman" w:hAnsi="Times New Roman"/>
          <w:iCs/>
        </w:rPr>
        <w:t>of this manual</w:t>
      </w:r>
      <w:r>
        <w:rPr>
          <w:rFonts w:ascii="Times New Roman" w:hAnsi="Times New Roman"/>
          <w:iCs/>
        </w:rPr>
        <w:t>,</w:t>
      </w:r>
      <w:r w:rsidRPr="00404709">
        <w:rPr>
          <w:rFonts w:ascii="Times New Roman" w:hAnsi="Times New Roman"/>
          <w:iCs/>
        </w:rPr>
        <w:t xml:space="preserve"> please speak with the</w:t>
      </w:r>
      <w:r>
        <w:rPr>
          <w:rFonts w:ascii="Times New Roman" w:hAnsi="Times New Roman"/>
          <w:iCs/>
        </w:rPr>
        <w:t xml:space="preserve"> Academic Fieldwork Coordinator (AFWC) </w:t>
      </w:r>
      <w:r w:rsidRPr="00404709">
        <w:rPr>
          <w:rFonts w:ascii="Times New Roman" w:hAnsi="Times New Roman"/>
          <w:iCs/>
        </w:rPr>
        <w:t>prior to signing this form.</w:t>
      </w:r>
    </w:p>
    <w:p w:rsidR="00AC0640" w:rsidRPr="008B32C3" w:rsidRDefault="00AC0640" w:rsidP="00AC0640"/>
    <w:p w:rsidR="00AC0640" w:rsidRDefault="00AC0640" w:rsidP="00AC0640">
      <w:pPr>
        <w:pStyle w:val="CM116"/>
        <w:ind w:right="763"/>
        <w:rPr>
          <w:rFonts w:ascii="Times New Roman" w:hAnsi="Times New Roman"/>
        </w:rPr>
      </w:pPr>
      <w:r w:rsidRPr="00404709">
        <w:rPr>
          <w:rFonts w:ascii="Times New Roman" w:hAnsi="Times New Roman"/>
        </w:rPr>
        <w:t>__________________________</w:t>
      </w:r>
      <w:r>
        <w:rPr>
          <w:rFonts w:ascii="Times New Roman" w:hAnsi="Times New Roman"/>
        </w:rPr>
        <w:t>_______</w:t>
      </w:r>
      <w:r w:rsidRPr="00404709">
        <w:rPr>
          <w:rFonts w:ascii="Times New Roman" w:hAnsi="Times New Roman"/>
        </w:rPr>
        <w:tab/>
      </w:r>
      <w:r w:rsidRPr="00404709">
        <w:rPr>
          <w:rFonts w:ascii="Times New Roman" w:hAnsi="Times New Roman"/>
        </w:rPr>
        <w:tab/>
      </w:r>
      <w:r w:rsidRPr="00404709">
        <w:rPr>
          <w:rFonts w:ascii="Times New Roman" w:hAnsi="Times New Roman"/>
        </w:rPr>
        <w:tab/>
      </w:r>
      <w:r w:rsidRPr="00404709">
        <w:rPr>
          <w:rFonts w:ascii="Times New Roman" w:hAnsi="Times New Roman"/>
        </w:rPr>
        <w:tab/>
        <w:t>___________________</w:t>
      </w:r>
    </w:p>
    <w:p w:rsidR="00AC0640" w:rsidRPr="00404709" w:rsidRDefault="00AC0640" w:rsidP="00AC0640">
      <w:pPr>
        <w:pStyle w:val="CM116"/>
        <w:ind w:right="763"/>
        <w:rPr>
          <w:rFonts w:ascii="Times New Roman" w:hAnsi="Times New Roman"/>
        </w:rPr>
      </w:pPr>
      <w:r w:rsidRPr="00404709">
        <w:rPr>
          <w:rFonts w:ascii="Times New Roman" w:hAnsi="Times New Roman"/>
        </w:rPr>
        <w:t xml:space="preserve">Occupational Therapy </w:t>
      </w:r>
      <w:r>
        <w:rPr>
          <w:rFonts w:ascii="Times New Roman" w:hAnsi="Times New Roman"/>
        </w:rPr>
        <w:t xml:space="preserve">Assistant </w:t>
      </w:r>
      <w:r w:rsidRPr="00404709">
        <w:rPr>
          <w:rFonts w:ascii="Times New Roman" w:hAnsi="Times New Roman"/>
        </w:rPr>
        <w:t xml:space="preserve">Student </w:t>
      </w:r>
      <w:r w:rsidRPr="00404709">
        <w:rPr>
          <w:rFonts w:ascii="Times New Roman" w:hAnsi="Times New Roman"/>
        </w:rPr>
        <w:tab/>
      </w:r>
      <w:r w:rsidRPr="00404709">
        <w:rPr>
          <w:rFonts w:ascii="Times New Roman" w:hAnsi="Times New Roman"/>
        </w:rPr>
        <w:tab/>
      </w:r>
      <w:r w:rsidRPr="00404709">
        <w:rPr>
          <w:rFonts w:ascii="Times New Roman" w:hAnsi="Times New Roman"/>
        </w:rPr>
        <w:tab/>
      </w:r>
      <w:r w:rsidRPr="00404709">
        <w:rPr>
          <w:rFonts w:ascii="Times New Roman" w:hAnsi="Times New Roman"/>
        </w:rPr>
        <w:tab/>
        <w:t xml:space="preserve">Date </w:t>
      </w:r>
    </w:p>
    <w:p w:rsidR="00AC0640" w:rsidRDefault="00AC0640" w:rsidP="00AC0640">
      <w:pPr>
        <w:pStyle w:val="CM112"/>
        <w:rPr>
          <w:rFonts w:ascii="Times New Roman" w:hAnsi="Times New Roman"/>
        </w:rPr>
      </w:pPr>
    </w:p>
    <w:p w:rsidR="00AC0640" w:rsidRDefault="00AC0640" w:rsidP="00AC0640">
      <w:pPr>
        <w:pStyle w:val="CM112"/>
        <w:rPr>
          <w:rFonts w:ascii="Times New Roman" w:hAnsi="Times New Roman"/>
        </w:rPr>
      </w:pPr>
      <w:r>
        <w:rPr>
          <w:rFonts w:ascii="Times New Roman" w:hAnsi="Times New Roman"/>
        </w:rPr>
        <w:t>_________________________________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w:t>
      </w:r>
    </w:p>
    <w:p w:rsidR="00AC0640" w:rsidRPr="00404709" w:rsidRDefault="00AC0640" w:rsidP="00AC0640">
      <w:pPr>
        <w:pStyle w:val="CM112"/>
        <w:rPr>
          <w:rFonts w:ascii="Times New Roman" w:hAnsi="Times New Roman"/>
        </w:rPr>
      </w:pPr>
      <w:r w:rsidRPr="00404709">
        <w:rPr>
          <w:rFonts w:ascii="Times New Roman" w:hAnsi="Times New Roman"/>
        </w:rPr>
        <w:t xml:space="preserve">Academic Fieldwork Coordinator </w:t>
      </w:r>
      <w:r w:rsidRPr="00404709">
        <w:rPr>
          <w:rFonts w:ascii="Times New Roman" w:hAnsi="Times New Roman"/>
        </w:rPr>
        <w:tab/>
      </w:r>
      <w:r w:rsidRPr="00404709">
        <w:rPr>
          <w:rFonts w:ascii="Times New Roman" w:hAnsi="Times New Roman"/>
        </w:rPr>
        <w:tab/>
      </w:r>
      <w:r w:rsidRPr="00404709">
        <w:rPr>
          <w:rFonts w:ascii="Times New Roman" w:hAnsi="Times New Roman"/>
        </w:rPr>
        <w:tab/>
      </w:r>
      <w:r w:rsidRPr="00404709">
        <w:rPr>
          <w:rFonts w:ascii="Times New Roman" w:hAnsi="Times New Roman"/>
        </w:rPr>
        <w:tab/>
      </w:r>
      <w:r w:rsidRPr="00404709">
        <w:rPr>
          <w:rFonts w:ascii="Times New Roman" w:hAnsi="Times New Roman"/>
        </w:rPr>
        <w:tab/>
        <w:t xml:space="preserve">Date </w:t>
      </w:r>
    </w:p>
    <w:p w:rsidR="00AC0640" w:rsidRDefault="00AC0640" w:rsidP="00AC0640">
      <w:pPr>
        <w:pStyle w:val="CM10"/>
        <w:rPr>
          <w:rFonts w:ascii="Times New Roman" w:hAnsi="Times New Roman"/>
          <w:b/>
          <w:bCs/>
          <w:i/>
          <w:iCs/>
        </w:rPr>
      </w:pPr>
    </w:p>
    <w:p w:rsidR="00AC0640" w:rsidRDefault="00AC0640" w:rsidP="00AC0640">
      <w:pPr>
        <w:pStyle w:val="CM10"/>
        <w:rPr>
          <w:rFonts w:ascii="Times New Roman" w:hAnsi="Times New Roman"/>
          <w:b/>
          <w:bCs/>
          <w:i/>
          <w:iCs/>
        </w:rPr>
      </w:pPr>
    </w:p>
    <w:p w:rsidR="00AC0640" w:rsidRDefault="00AC0640" w:rsidP="00AC0640">
      <w:pPr>
        <w:pStyle w:val="CM10"/>
        <w:rPr>
          <w:rFonts w:ascii="Times New Roman" w:hAnsi="Times New Roman"/>
          <w:b/>
          <w:bCs/>
          <w:i/>
          <w:iCs/>
        </w:rPr>
      </w:pPr>
    </w:p>
    <w:p w:rsidR="00AC0640" w:rsidRDefault="00AC0640" w:rsidP="00AC0640">
      <w:pPr>
        <w:pStyle w:val="CM10"/>
        <w:rPr>
          <w:rFonts w:ascii="Times New Roman" w:hAnsi="Times New Roman"/>
          <w:b/>
          <w:bCs/>
          <w:i/>
          <w:iCs/>
        </w:rPr>
      </w:pPr>
    </w:p>
    <w:p w:rsidR="00AC0640" w:rsidRDefault="00AC0640" w:rsidP="00AC0640">
      <w:pPr>
        <w:pStyle w:val="CM10"/>
        <w:rPr>
          <w:rFonts w:ascii="Times New Roman" w:hAnsi="Times New Roman"/>
          <w:b/>
          <w:bCs/>
          <w:i/>
          <w:iCs/>
        </w:rPr>
      </w:pPr>
    </w:p>
    <w:p w:rsidR="00AC0640" w:rsidRPr="00404709" w:rsidRDefault="00AC0640" w:rsidP="00AC0640">
      <w:pPr>
        <w:pStyle w:val="CM10"/>
        <w:rPr>
          <w:rFonts w:ascii="Times New Roman" w:hAnsi="Times New Roman"/>
        </w:rPr>
      </w:pPr>
      <w:r w:rsidRPr="00404709">
        <w:rPr>
          <w:rFonts w:ascii="Times New Roman" w:hAnsi="Times New Roman"/>
          <w:b/>
          <w:bCs/>
          <w:i/>
          <w:iCs/>
        </w:rPr>
        <w:t>IMPORTANT NOTE</w:t>
      </w:r>
      <w:r w:rsidRPr="00404709">
        <w:rPr>
          <w:rFonts w:ascii="Times New Roman" w:hAnsi="Times New Roman"/>
          <w:b/>
          <w:bCs/>
        </w:rPr>
        <w:t xml:space="preserve">: </w:t>
      </w:r>
    </w:p>
    <w:p w:rsidR="00AC0640" w:rsidRPr="00B76B6F" w:rsidRDefault="00AC0640" w:rsidP="00AC0640">
      <w:pPr>
        <w:spacing w:after="0" w:line="240" w:lineRule="auto"/>
        <w:rPr>
          <w:rFonts w:ascii="Times New Roman" w:hAnsi="Times New Roman"/>
          <w:sz w:val="24"/>
          <w:szCs w:val="24"/>
        </w:rPr>
      </w:pPr>
      <w:r w:rsidRPr="00404709">
        <w:rPr>
          <w:rFonts w:ascii="Times New Roman" w:hAnsi="Times New Roman"/>
          <w:i/>
          <w:iCs/>
        </w:rPr>
        <w:t>The material contai</w:t>
      </w:r>
      <w:r>
        <w:rPr>
          <w:rFonts w:ascii="Times New Roman" w:hAnsi="Times New Roman"/>
          <w:i/>
          <w:iCs/>
        </w:rPr>
        <w:t xml:space="preserve">ned herein is subject to revisions. </w:t>
      </w:r>
      <w:r w:rsidRPr="00404709">
        <w:rPr>
          <w:rFonts w:ascii="Times New Roman" w:hAnsi="Times New Roman"/>
          <w:i/>
          <w:iCs/>
        </w:rPr>
        <w:t xml:space="preserve">The Occupational Therapy </w:t>
      </w:r>
      <w:r>
        <w:rPr>
          <w:rFonts w:ascii="Times New Roman" w:hAnsi="Times New Roman"/>
          <w:i/>
          <w:iCs/>
        </w:rPr>
        <w:t xml:space="preserve">Assistant Program </w:t>
      </w:r>
      <w:r w:rsidRPr="00404709">
        <w:rPr>
          <w:rFonts w:ascii="Times New Roman" w:hAnsi="Times New Roman"/>
          <w:i/>
          <w:iCs/>
        </w:rPr>
        <w:t>reserves the right to alter or amend the terms</w:t>
      </w:r>
      <w:r>
        <w:rPr>
          <w:rFonts w:ascii="Times New Roman" w:hAnsi="Times New Roman"/>
          <w:i/>
          <w:iCs/>
        </w:rPr>
        <w:t>,</w:t>
      </w:r>
      <w:r w:rsidRPr="00404709">
        <w:rPr>
          <w:rFonts w:ascii="Times New Roman" w:hAnsi="Times New Roman"/>
          <w:i/>
          <w:iCs/>
        </w:rPr>
        <w:t xml:space="preserve"> conditions</w:t>
      </w:r>
      <w:r>
        <w:rPr>
          <w:rFonts w:ascii="Times New Roman" w:hAnsi="Times New Roman"/>
          <w:i/>
          <w:iCs/>
        </w:rPr>
        <w:t>,</w:t>
      </w:r>
      <w:r w:rsidRPr="00404709">
        <w:rPr>
          <w:rFonts w:ascii="Times New Roman" w:hAnsi="Times New Roman"/>
          <w:i/>
          <w:iCs/>
        </w:rPr>
        <w:t xml:space="preserve"> and requirements as necessary. </w:t>
      </w:r>
    </w:p>
    <w:sectPr w:rsidR="00AC0640" w:rsidRPr="00B76B6F" w:rsidSect="00A56EEA">
      <w:headerReference w:type="default" r:id="rId9"/>
      <w:footerReference w:type="default" r:id="rId10"/>
      <w:pgSz w:w="12240" w:h="15840"/>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82" w:rsidRDefault="00A33582" w:rsidP="007E13A0">
      <w:pPr>
        <w:spacing w:after="0" w:line="240" w:lineRule="auto"/>
      </w:pPr>
      <w:r>
        <w:separator/>
      </w:r>
    </w:p>
  </w:endnote>
  <w:endnote w:type="continuationSeparator" w:id="0">
    <w:p w:rsidR="00A33582" w:rsidRDefault="00A33582" w:rsidP="007E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EBCME+Garamond">
    <w:altName w:val="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935893"/>
      <w:docPartObj>
        <w:docPartGallery w:val="Page Numbers (Bottom of Page)"/>
        <w:docPartUnique/>
      </w:docPartObj>
    </w:sdtPr>
    <w:sdtEndPr>
      <w:rPr>
        <w:noProof/>
      </w:rPr>
    </w:sdtEndPr>
    <w:sdtContent>
      <w:p w:rsidR="00664582" w:rsidRDefault="00664582">
        <w:pPr>
          <w:pStyle w:val="Footer"/>
          <w:jc w:val="right"/>
        </w:pPr>
        <w:r>
          <w:fldChar w:fldCharType="begin"/>
        </w:r>
        <w:r>
          <w:instrText xml:space="preserve"> PAGE   \* MERGEFORMAT </w:instrText>
        </w:r>
        <w:r>
          <w:fldChar w:fldCharType="separate"/>
        </w:r>
        <w:r w:rsidR="00105C03">
          <w:rPr>
            <w:noProof/>
          </w:rPr>
          <w:t>2</w:t>
        </w:r>
        <w:r>
          <w:rPr>
            <w:noProof/>
          </w:rPr>
          <w:fldChar w:fldCharType="end"/>
        </w:r>
      </w:p>
    </w:sdtContent>
  </w:sdt>
  <w:p w:rsidR="00664582" w:rsidRDefault="0066458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82" w:rsidRDefault="00A33582" w:rsidP="007E13A0">
      <w:pPr>
        <w:spacing w:after="0" w:line="240" w:lineRule="auto"/>
      </w:pPr>
      <w:r>
        <w:separator/>
      </w:r>
    </w:p>
  </w:footnote>
  <w:footnote w:type="continuationSeparator" w:id="0">
    <w:p w:rsidR="00A33582" w:rsidRDefault="00A33582" w:rsidP="007E1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582" w:rsidRDefault="0066458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0801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0"/>
    <w:lvl w:ilvl="0">
      <w:start w:val="1"/>
      <w:numFmt w:val="decimal"/>
      <w:pStyle w:val="Level1"/>
      <w:lvlText w:val="%1."/>
      <w:lvlJc w:val="left"/>
      <w:pPr>
        <w:tabs>
          <w:tab w:val="num" w:pos="1008"/>
        </w:tabs>
        <w:ind w:left="1008" w:hanging="404"/>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6"/>
    <w:multiLevelType w:val="singleLevel"/>
    <w:tmpl w:val="00000000"/>
    <w:lvl w:ilvl="0">
      <w:start w:val="1"/>
      <w:numFmt w:val="decimal"/>
      <w:pStyle w:val="Quick1"/>
      <w:lvlText w:val="%1."/>
      <w:lvlJc w:val="left"/>
      <w:pPr>
        <w:tabs>
          <w:tab w:val="num" w:pos="1440"/>
        </w:tabs>
      </w:pPr>
      <w:rPr>
        <w:rFonts w:ascii="Times New Roman" w:hAnsi="Times New Roman"/>
        <w:sz w:val="24"/>
      </w:rPr>
    </w:lvl>
  </w:abstractNum>
  <w:abstractNum w:abstractNumId="3" w15:restartNumberingAfterBreak="0">
    <w:nsid w:val="04916BA5"/>
    <w:multiLevelType w:val="hybridMultilevel"/>
    <w:tmpl w:val="B15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2E12"/>
    <w:multiLevelType w:val="hybridMultilevel"/>
    <w:tmpl w:val="C6DA0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15207"/>
    <w:multiLevelType w:val="hybridMultilevel"/>
    <w:tmpl w:val="FF68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AF4BC9"/>
    <w:multiLevelType w:val="hybridMultilevel"/>
    <w:tmpl w:val="45BC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B77"/>
    <w:multiLevelType w:val="hybridMultilevel"/>
    <w:tmpl w:val="22489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C35A3C"/>
    <w:multiLevelType w:val="hybridMultilevel"/>
    <w:tmpl w:val="15328F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D65018"/>
    <w:multiLevelType w:val="hybridMultilevel"/>
    <w:tmpl w:val="F1EE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F6EA7"/>
    <w:multiLevelType w:val="hybridMultilevel"/>
    <w:tmpl w:val="7EAE3DCC"/>
    <w:lvl w:ilvl="0" w:tplc="04090001">
      <w:start w:val="1"/>
      <w:numFmt w:val="bullet"/>
      <w:lvlText w:val=""/>
      <w:lvlJc w:val="left"/>
      <w:pPr>
        <w:ind w:left="780" w:hanging="360"/>
      </w:pPr>
      <w:rPr>
        <w:rFonts w:ascii="Symbol" w:hAnsi="Symbol" w:hint="default"/>
      </w:rPr>
    </w:lvl>
    <w:lvl w:ilvl="1" w:tplc="04090005">
      <w:start w:val="1"/>
      <w:numFmt w:val="bullet"/>
      <w:lvlText w:val=""/>
      <w:lvlJc w:val="left"/>
      <w:pPr>
        <w:ind w:left="1500" w:hanging="360"/>
      </w:pPr>
      <w:rPr>
        <w:rFonts w:ascii="Wingdings" w:hAnsi="Wingdings"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30821C9A"/>
    <w:multiLevelType w:val="hybridMultilevel"/>
    <w:tmpl w:val="EE2E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F6B14"/>
    <w:multiLevelType w:val="hybridMultilevel"/>
    <w:tmpl w:val="755C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5FB5"/>
    <w:multiLevelType w:val="hybridMultilevel"/>
    <w:tmpl w:val="EAF8BBC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42D06CDD"/>
    <w:multiLevelType w:val="hybridMultilevel"/>
    <w:tmpl w:val="764C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D13D9"/>
    <w:multiLevelType w:val="hybridMultilevel"/>
    <w:tmpl w:val="3CA0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3F3913"/>
    <w:multiLevelType w:val="hybridMultilevel"/>
    <w:tmpl w:val="966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706DF"/>
    <w:multiLevelType w:val="hybridMultilevel"/>
    <w:tmpl w:val="946695F4"/>
    <w:lvl w:ilvl="0" w:tplc="6464BA1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DF1CA1"/>
    <w:multiLevelType w:val="hybridMultilevel"/>
    <w:tmpl w:val="1E80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0199D"/>
    <w:multiLevelType w:val="hybridMultilevel"/>
    <w:tmpl w:val="8C80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F70A4"/>
    <w:multiLevelType w:val="hybridMultilevel"/>
    <w:tmpl w:val="3B68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2933EA"/>
    <w:multiLevelType w:val="hybridMultilevel"/>
    <w:tmpl w:val="CF3E3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DA39B8"/>
    <w:multiLevelType w:val="hybridMultilevel"/>
    <w:tmpl w:val="F8F6B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B0BEA"/>
    <w:multiLevelType w:val="hybridMultilevel"/>
    <w:tmpl w:val="726A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DB0DD8"/>
    <w:multiLevelType w:val="hybridMultilevel"/>
    <w:tmpl w:val="A69E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AD3082"/>
    <w:multiLevelType w:val="hybridMultilevel"/>
    <w:tmpl w:val="4094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F20FC2"/>
    <w:multiLevelType w:val="hybridMultilevel"/>
    <w:tmpl w:val="66182D0C"/>
    <w:lvl w:ilvl="0" w:tplc="A838EED8">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9B67CB"/>
    <w:multiLevelType w:val="hybridMultilevel"/>
    <w:tmpl w:val="310C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75B92"/>
    <w:multiLevelType w:val="hybridMultilevel"/>
    <w:tmpl w:val="511E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9E10C1B"/>
    <w:multiLevelType w:val="hybridMultilevel"/>
    <w:tmpl w:val="26E81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17215D"/>
    <w:multiLevelType w:val="hybridMultilevel"/>
    <w:tmpl w:val="5980F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AFF50F8"/>
    <w:multiLevelType w:val="hybridMultilevel"/>
    <w:tmpl w:val="3890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F6475"/>
    <w:multiLevelType w:val="hybridMultilevel"/>
    <w:tmpl w:val="5C280564"/>
    <w:lvl w:ilvl="0" w:tplc="48C04B80">
      <w:start w:val="19"/>
      <w:numFmt w:val="upperLetter"/>
      <w:lvlText w:val="%1."/>
      <w:lvlJc w:val="left"/>
      <w:pPr>
        <w:ind w:left="840" w:hanging="255"/>
        <w:jc w:val="left"/>
      </w:pPr>
      <w:rPr>
        <w:rFonts w:ascii="Times New Roman" w:eastAsia="Times New Roman" w:hAnsi="Times New Roman" w:hint="default"/>
        <w:sz w:val="24"/>
        <w:szCs w:val="24"/>
      </w:rPr>
    </w:lvl>
    <w:lvl w:ilvl="1" w:tplc="DA686AB6">
      <w:start w:val="1"/>
      <w:numFmt w:val="bullet"/>
      <w:lvlText w:val=""/>
      <w:lvlJc w:val="left"/>
      <w:pPr>
        <w:ind w:left="840" w:hanging="360"/>
      </w:pPr>
      <w:rPr>
        <w:rFonts w:ascii="Symbol" w:eastAsia="Symbol" w:hAnsi="Symbol" w:hint="default"/>
        <w:sz w:val="24"/>
        <w:szCs w:val="24"/>
      </w:rPr>
    </w:lvl>
    <w:lvl w:ilvl="2" w:tplc="1F660F06">
      <w:start w:val="1"/>
      <w:numFmt w:val="bullet"/>
      <w:lvlText w:val="o"/>
      <w:lvlJc w:val="left"/>
      <w:pPr>
        <w:ind w:left="1560" w:hanging="360"/>
      </w:pPr>
      <w:rPr>
        <w:rFonts w:ascii="Courier New" w:eastAsia="Courier New" w:hAnsi="Courier New" w:hint="default"/>
        <w:sz w:val="24"/>
        <w:szCs w:val="24"/>
      </w:rPr>
    </w:lvl>
    <w:lvl w:ilvl="3" w:tplc="A8B6EB9C">
      <w:start w:val="1"/>
      <w:numFmt w:val="bullet"/>
      <w:lvlText w:val="•"/>
      <w:lvlJc w:val="left"/>
      <w:pPr>
        <w:ind w:left="2880" w:hanging="360"/>
      </w:pPr>
      <w:rPr>
        <w:rFonts w:hint="default"/>
      </w:rPr>
    </w:lvl>
    <w:lvl w:ilvl="4" w:tplc="760E7C34">
      <w:start w:val="1"/>
      <w:numFmt w:val="bullet"/>
      <w:lvlText w:val="•"/>
      <w:lvlJc w:val="left"/>
      <w:pPr>
        <w:ind w:left="3840" w:hanging="360"/>
      </w:pPr>
      <w:rPr>
        <w:rFonts w:hint="default"/>
      </w:rPr>
    </w:lvl>
    <w:lvl w:ilvl="5" w:tplc="6C5095AA">
      <w:start w:val="1"/>
      <w:numFmt w:val="bullet"/>
      <w:lvlText w:val="•"/>
      <w:lvlJc w:val="left"/>
      <w:pPr>
        <w:ind w:left="4800" w:hanging="360"/>
      </w:pPr>
      <w:rPr>
        <w:rFonts w:hint="default"/>
      </w:rPr>
    </w:lvl>
    <w:lvl w:ilvl="6" w:tplc="30FA2FC6">
      <w:start w:val="1"/>
      <w:numFmt w:val="bullet"/>
      <w:lvlText w:val="•"/>
      <w:lvlJc w:val="left"/>
      <w:pPr>
        <w:ind w:left="5760" w:hanging="360"/>
      </w:pPr>
      <w:rPr>
        <w:rFonts w:hint="default"/>
      </w:rPr>
    </w:lvl>
    <w:lvl w:ilvl="7" w:tplc="13365020">
      <w:start w:val="1"/>
      <w:numFmt w:val="bullet"/>
      <w:lvlText w:val="•"/>
      <w:lvlJc w:val="left"/>
      <w:pPr>
        <w:ind w:left="6720" w:hanging="360"/>
      </w:pPr>
      <w:rPr>
        <w:rFonts w:hint="default"/>
      </w:rPr>
    </w:lvl>
    <w:lvl w:ilvl="8" w:tplc="2CB0A282">
      <w:start w:val="1"/>
      <w:numFmt w:val="bullet"/>
      <w:lvlText w:val="•"/>
      <w:lvlJc w:val="left"/>
      <w:pPr>
        <w:ind w:left="7680" w:hanging="360"/>
      </w:pPr>
      <w:rPr>
        <w:rFonts w:hint="default"/>
      </w:rPr>
    </w:lvl>
  </w:abstractNum>
  <w:abstractNum w:abstractNumId="33" w15:restartNumberingAfterBreak="0">
    <w:nsid w:val="7D917653"/>
    <w:multiLevelType w:val="multilevel"/>
    <w:tmpl w:val="BEBCE558"/>
    <w:lvl w:ilvl="0">
      <w:start w:val="5"/>
      <w:numFmt w:val="lowerLetter"/>
      <w:lvlText w:val="%1"/>
      <w:lvlJc w:val="left"/>
      <w:pPr>
        <w:ind w:left="458" w:hanging="339"/>
        <w:jc w:val="left"/>
      </w:pPr>
      <w:rPr>
        <w:rFonts w:hint="default"/>
      </w:rPr>
    </w:lvl>
    <w:lvl w:ilvl="1">
      <w:start w:val="13"/>
      <w:numFmt w:val="lowerLetter"/>
      <w:lvlText w:val="%1-%2"/>
      <w:lvlJc w:val="left"/>
      <w:pPr>
        <w:ind w:left="458" w:hanging="339"/>
        <w:jc w:val="left"/>
      </w:pPr>
      <w:rPr>
        <w:rFonts w:ascii="Times New Roman" w:eastAsia="Times New Roman" w:hAnsi="Times New Roman" w:hint="default"/>
        <w:sz w:val="22"/>
        <w:szCs w:val="22"/>
      </w:rPr>
    </w:lvl>
    <w:lvl w:ilvl="2">
      <w:start w:val="1"/>
      <w:numFmt w:val="decimal"/>
      <w:lvlText w:val="%3."/>
      <w:lvlJc w:val="left"/>
      <w:pPr>
        <w:ind w:left="840" w:hanging="360"/>
        <w:jc w:val="left"/>
      </w:pPr>
      <w:rPr>
        <w:rFonts w:ascii="Times New Roman" w:eastAsia="Times New Roman" w:hAnsi="Times New Roman" w:hint="default"/>
        <w:sz w:val="24"/>
        <w:szCs w:val="24"/>
      </w:rPr>
    </w:lvl>
    <w:lvl w:ilvl="3">
      <w:start w:val="1"/>
      <w:numFmt w:val="bullet"/>
      <w:lvlText w:val="•"/>
      <w:lvlJc w:val="left"/>
      <w:pPr>
        <w:ind w:left="2786" w:hanging="360"/>
      </w:pPr>
      <w:rPr>
        <w:rFonts w:hint="default"/>
      </w:rPr>
    </w:lvl>
    <w:lvl w:ilvl="4">
      <w:start w:val="1"/>
      <w:numFmt w:val="bullet"/>
      <w:lvlText w:val="•"/>
      <w:lvlJc w:val="left"/>
      <w:pPr>
        <w:ind w:left="3760" w:hanging="360"/>
      </w:pPr>
      <w:rPr>
        <w:rFonts w:hint="default"/>
      </w:rPr>
    </w:lvl>
    <w:lvl w:ilvl="5">
      <w:start w:val="1"/>
      <w:numFmt w:val="bullet"/>
      <w:lvlText w:val="•"/>
      <w:lvlJc w:val="left"/>
      <w:pPr>
        <w:ind w:left="4733" w:hanging="360"/>
      </w:pPr>
      <w:rPr>
        <w:rFonts w:hint="default"/>
      </w:rPr>
    </w:lvl>
    <w:lvl w:ilvl="6">
      <w:start w:val="1"/>
      <w:numFmt w:val="bullet"/>
      <w:lvlText w:val="•"/>
      <w:lvlJc w:val="left"/>
      <w:pPr>
        <w:ind w:left="5706" w:hanging="360"/>
      </w:pPr>
      <w:rPr>
        <w:rFonts w:hint="default"/>
      </w:rPr>
    </w:lvl>
    <w:lvl w:ilvl="7">
      <w:start w:val="1"/>
      <w:numFmt w:val="bullet"/>
      <w:lvlText w:val="•"/>
      <w:lvlJc w:val="left"/>
      <w:pPr>
        <w:ind w:left="6680" w:hanging="360"/>
      </w:pPr>
      <w:rPr>
        <w:rFonts w:hint="default"/>
      </w:rPr>
    </w:lvl>
    <w:lvl w:ilvl="8">
      <w:start w:val="1"/>
      <w:numFmt w:val="bullet"/>
      <w:lvlText w:val="•"/>
      <w:lvlJc w:val="left"/>
      <w:pPr>
        <w:ind w:left="7653" w:hanging="360"/>
      </w:pPr>
      <w:rPr>
        <w:rFonts w:hint="default"/>
      </w:rPr>
    </w:lvl>
  </w:abstractNum>
  <w:num w:numId="1">
    <w:abstractNumId w:val="13"/>
  </w:num>
  <w:num w:numId="2">
    <w:abstractNumId w:val="10"/>
  </w:num>
  <w:num w:numId="3">
    <w:abstractNumId w:val="4"/>
  </w:num>
  <w:num w:numId="4">
    <w:abstractNumId w:val="21"/>
  </w:num>
  <w:num w:numId="5">
    <w:abstractNumId w:val="15"/>
  </w:num>
  <w:num w:numId="6">
    <w:abstractNumId w:val="3"/>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7"/>
  </w:num>
  <w:num w:numId="11">
    <w:abstractNumId w:val="5"/>
  </w:num>
  <w:num w:numId="12">
    <w:abstractNumId w:val="20"/>
  </w:num>
  <w:num w:numId="13">
    <w:abstractNumId w:val="27"/>
  </w:num>
  <w:num w:numId="14">
    <w:abstractNumId w:val="22"/>
  </w:num>
  <w:num w:numId="15">
    <w:abstractNumId w:val="31"/>
  </w:num>
  <w:num w:numId="16">
    <w:abstractNumId w:val="6"/>
  </w:num>
  <w:num w:numId="17">
    <w:abstractNumId w:val="14"/>
  </w:num>
  <w:num w:numId="18">
    <w:abstractNumId w:val="18"/>
  </w:num>
  <w:num w:numId="19">
    <w:abstractNumId w:val="9"/>
  </w:num>
  <w:num w:numId="20">
    <w:abstractNumId w:val="8"/>
  </w:num>
  <w:num w:numId="21">
    <w:abstractNumId w:val="28"/>
  </w:num>
  <w:num w:numId="22">
    <w:abstractNumId w:val="30"/>
  </w:num>
  <w:num w:numId="23">
    <w:abstractNumId w:val="24"/>
  </w:num>
  <w:num w:numId="24">
    <w:abstractNumId w:val="25"/>
  </w:num>
  <w:num w:numId="25">
    <w:abstractNumId w:val="23"/>
  </w:num>
  <w:num w:numId="26">
    <w:abstractNumId w:val="16"/>
  </w:num>
  <w:num w:numId="27">
    <w:abstractNumId w:val="11"/>
  </w:num>
  <w:num w:numId="28">
    <w:abstractNumId w:val="26"/>
  </w:num>
  <w:num w:numId="2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
    <w:lvlOverride w:ilvl="0">
      <w:startOverride w:val="2"/>
      <w:lvl w:ilvl="0">
        <w:start w:val="2"/>
        <w:numFmt w:val="decimal"/>
        <w:pStyle w:val="Quick1"/>
        <w:lvlText w:val="%1."/>
        <w:lvlJc w:val="left"/>
      </w:lvl>
    </w:lvlOverride>
  </w:num>
  <w:num w:numId="31">
    <w:abstractNumId w:val="0"/>
  </w:num>
  <w:num w:numId="32">
    <w:abstractNumId w:val="32"/>
  </w:num>
  <w:num w:numId="33">
    <w:abstractNumId w:val="33"/>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AA"/>
    <w:rsid w:val="00004640"/>
    <w:rsid w:val="000053BA"/>
    <w:rsid w:val="000056BE"/>
    <w:rsid w:val="00010D08"/>
    <w:rsid w:val="000129B4"/>
    <w:rsid w:val="000139E3"/>
    <w:rsid w:val="000203E9"/>
    <w:rsid w:val="00024DFE"/>
    <w:rsid w:val="0002597C"/>
    <w:rsid w:val="00030F94"/>
    <w:rsid w:val="00032537"/>
    <w:rsid w:val="00033439"/>
    <w:rsid w:val="00045107"/>
    <w:rsid w:val="0004551F"/>
    <w:rsid w:val="0004760E"/>
    <w:rsid w:val="00055A73"/>
    <w:rsid w:val="00060B39"/>
    <w:rsid w:val="00062B9A"/>
    <w:rsid w:val="000654D0"/>
    <w:rsid w:val="00071CD7"/>
    <w:rsid w:val="00073C98"/>
    <w:rsid w:val="00082909"/>
    <w:rsid w:val="00092B4D"/>
    <w:rsid w:val="00093B25"/>
    <w:rsid w:val="00094B10"/>
    <w:rsid w:val="00097CF7"/>
    <w:rsid w:val="000A333E"/>
    <w:rsid w:val="000A7BF4"/>
    <w:rsid w:val="000A7F59"/>
    <w:rsid w:val="000B27C4"/>
    <w:rsid w:val="000C0800"/>
    <w:rsid w:val="000C53BD"/>
    <w:rsid w:val="000C5CDB"/>
    <w:rsid w:val="000C756D"/>
    <w:rsid w:val="000D2373"/>
    <w:rsid w:val="000D2630"/>
    <w:rsid w:val="000D2CBC"/>
    <w:rsid w:val="000D5612"/>
    <w:rsid w:val="000D6D91"/>
    <w:rsid w:val="000E10E8"/>
    <w:rsid w:val="000E779F"/>
    <w:rsid w:val="000F00CF"/>
    <w:rsid w:val="000F13C2"/>
    <w:rsid w:val="000F59E1"/>
    <w:rsid w:val="001047B8"/>
    <w:rsid w:val="00105C03"/>
    <w:rsid w:val="00105C69"/>
    <w:rsid w:val="0011117F"/>
    <w:rsid w:val="00112941"/>
    <w:rsid w:val="00116805"/>
    <w:rsid w:val="00122A22"/>
    <w:rsid w:val="00132DBC"/>
    <w:rsid w:val="00135453"/>
    <w:rsid w:val="00135A90"/>
    <w:rsid w:val="00143FD0"/>
    <w:rsid w:val="0015696D"/>
    <w:rsid w:val="00157377"/>
    <w:rsid w:val="00161AEA"/>
    <w:rsid w:val="00161DDC"/>
    <w:rsid w:val="001676A2"/>
    <w:rsid w:val="00167AB1"/>
    <w:rsid w:val="00167F92"/>
    <w:rsid w:val="001704D9"/>
    <w:rsid w:val="0017242C"/>
    <w:rsid w:val="00173960"/>
    <w:rsid w:val="00177E79"/>
    <w:rsid w:val="00182A19"/>
    <w:rsid w:val="00183A28"/>
    <w:rsid w:val="00185587"/>
    <w:rsid w:val="001877C8"/>
    <w:rsid w:val="00192B72"/>
    <w:rsid w:val="00194951"/>
    <w:rsid w:val="001964BD"/>
    <w:rsid w:val="001A14DF"/>
    <w:rsid w:val="001B1D51"/>
    <w:rsid w:val="001C04F0"/>
    <w:rsid w:val="001C343F"/>
    <w:rsid w:val="001C5065"/>
    <w:rsid w:val="001C6B9F"/>
    <w:rsid w:val="001C6C9C"/>
    <w:rsid w:val="001D1CBE"/>
    <w:rsid w:val="001D1D95"/>
    <w:rsid w:val="001D2BE8"/>
    <w:rsid w:val="001D65CA"/>
    <w:rsid w:val="001D72E8"/>
    <w:rsid w:val="001E4792"/>
    <w:rsid w:val="001E6770"/>
    <w:rsid w:val="001F1A60"/>
    <w:rsid w:val="001F208F"/>
    <w:rsid w:val="001F2323"/>
    <w:rsid w:val="001F2EF7"/>
    <w:rsid w:val="00205BE0"/>
    <w:rsid w:val="002074B9"/>
    <w:rsid w:val="00210175"/>
    <w:rsid w:val="00213866"/>
    <w:rsid w:val="00221012"/>
    <w:rsid w:val="00222EA2"/>
    <w:rsid w:val="002230EC"/>
    <w:rsid w:val="002240C5"/>
    <w:rsid w:val="002274B5"/>
    <w:rsid w:val="00230AD7"/>
    <w:rsid w:val="002314D8"/>
    <w:rsid w:val="00235BD6"/>
    <w:rsid w:val="00236C86"/>
    <w:rsid w:val="00237EAD"/>
    <w:rsid w:val="00240D8E"/>
    <w:rsid w:val="002413B6"/>
    <w:rsid w:val="00241560"/>
    <w:rsid w:val="002440DC"/>
    <w:rsid w:val="0024410D"/>
    <w:rsid w:val="00245204"/>
    <w:rsid w:val="00251217"/>
    <w:rsid w:val="00253CC1"/>
    <w:rsid w:val="0026482D"/>
    <w:rsid w:val="00280AF0"/>
    <w:rsid w:val="00280AFF"/>
    <w:rsid w:val="002816D7"/>
    <w:rsid w:val="002819B4"/>
    <w:rsid w:val="00282EAE"/>
    <w:rsid w:val="00284D25"/>
    <w:rsid w:val="00297F92"/>
    <w:rsid w:val="002A0DE8"/>
    <w:rsid w:val="002A2ACC"/>
    <w:rsid w:val="002A45A2"/>
    <w:rsid w:val="002A6883"/>
    <w:rsid w:val="002B511A"/>
    <w:rsid w:val="002B7C0C"/>
    <w:rsid w:val="002C65AC"/>
    <w:rsid w:val="002C7FBF"/>
    <w:rsid w:val="002D0B79"/>
    <w:rsid w:val="002D25D4"/>
    <w:rsid w:val="002D4704"/>
    <w:rsid w:val="002D7511"/>
    <w:rsid w:val="002D788D"/>
    <w:rsid w:val="002E5A83"/>
    <w:rsid w:val="002F297F"/>
    <w:rsid w:val="002F782D"/>
    <w:rsid w:val="00301B79"/>
    <w:rsid w:val="003054A0"/>
    <w:rsid w:val="00306052"/>
    <w:rsid w:val="0030764C"/>
    <w:rsid w:val="00310111"/>
    <w:rsid w:val="00310E99"/>
    <w:rsid w:val="00314F66"/>
    <w:rsid w:val="00315184"/>
    <w:rsid w:val="00315F4F"/>
    <w:rsid w:val="00316B02"/>
    <w:rsid w:val="00321170"/>
    <w:rsid w:val="00330AF6"/>
    <w:rsid w:val="00336661"/>
    <w:rsid w:val="003439DA"/>
    <w:rsid w:val="0034468E"/>
    <w:rsid w:val="00344ECA"/>
    <w:rsid w:val="00347C9F"/>
    <w:rsid w:val="00347D07"/>
    <w:rsid w:val="00350A7E"/>
    <w:rsid w:val="003510C6"/>
    <w:rsid w:val="003533DE"/>
    <w:rsid w:val="00355433"/>
    <w:rsid w:val="00356A95"/>
    <w:rsid w:val="003604B4"/>
    <w:rsid w:val="00362EB1"/>
    <w:rsid w:val="003633DD"/>
    <w:rsid w:val="0037116D"/>
    <w:rsid w:val="003747D1"/>
    <w:rsid w:val="003757CE"/>
    <w:rsid w:val="00375F24"/>
    <w:rsid w:val="003774C6"/>
    <w:rsid w:val="00394711"/>
    <w:rsid w:val="003A2CBF"/>
    <w:rsid w:val="003A4763"/>
    <w:rsid w:val="003B3CE7"/>
    <w:rsid w:val="003C02F5"/>
    <w:rsid w:val="003C376A"/>
    <w:rsid w:val="003E0EF7"/>
    <w:rsid w:val="003E3D45"/>
    <w:rsid w:val="003E62B9"/>
    <w:rsid w:val="003F2D09"/>
    <w:rsid w:val="00405C55"/>
    <w:rsid w:val="004067C9"/>
    <w:rsid w:val="0040714E"/>
    <w:rsid w:val="004073AC"/>
    <w:rsid w:val="00410D9A"/>
    <w:rsid w:val="00410DB9"/>
    <w:rsid w:val="00422485"/>
    <w:rsid w:val="00440F02"/>
    <w:rsid w:val="004473C1"/>
    <w:rsid w:val="00447E47"/>
    <w:rsid w:val="00456B11"/>
    <w:rsid w:val="00456C3E"/>
    <w:rsid w:val="004641ED"/>
    <w:rsid w:val="00470FF2"/>
    <w:rsid w:val="00471043"/>
    <w:rsid w:val="004725DE"/>
    <w:rsid w:val="004742F9"/>
    <w:rsid w:val="004811DA"/>
    <w:rsid w:val="00481359"/>
    <w:rsid w:val="0048326F"/>
    <w:rsid w:val="00484FF1"/>
    <w:rsid w:val="00486BCB"/>
    <w:rsid w:val="00491903"/>
    <w:rsid w:val="004A1414"/>
    <w:rsid w:val="004A4402"/>
    <w:rsid w:val="004B3F23"/>
    <w:rsid w:val="004B5270"/>
    <w:rsid w:val="004B67D9"/>
    <w:rsid w:val="004B67E4"/>
    <w:rsid w:val="004C0CA8"/>
    <w:rsid w:val="004C22BB"/>
    <w:rsid w:val="004C6F9C"/>
    <w:rsid w:val="004E0393"/>
    <w:rsid w:val="004F165D"/>
    <w:rsid w:val="004F240E"/>
    <w:rsid w:val="004F25AC"/>
    <w:rsid w:val="004F554F"/>
    <w:rsid w:val="004F6B22"/>
    <w:rsid w:val="00513A5A"/>
    <w:rsid w:val="00520210"/>
    <w:rsid w:val="005279AD"/>
    <w:rsid w:val="00536CB0"/>
    <w:rsid w:val="00537E81"/>
    <w:rsid w:val="00540F08"/>
    <w:rsid w:val="005415BF"/>
    <w:rsid w:val="00541E76"/>
    <w:rsid w:val="00546342"/>
    <w:rsid w:val="005529C5"/>
    <w:rsid w:val="00552A27"/>
    <w:rsid w:val="00560E9F"/>
    <w:rsid w:val="00561143"/>
    <w:rsid w:val="0056287B"/>
    <w:rsid w:val="00577630"/>
    <w:rsid w:val="00582299"/>
    <w:rsid w:val="00585C16"/>
    <w:rsid w:val="00586718"/>
    <w:rsid w:val="00594E73"/>
    <w:rsid w:val="00596857"/>
    <w:rsid w:val="00596B16"/>
    <w:rsid w:val="0059713F"/>
    <w:rsid w:val="005A01FC"/>
    <w:rsid w:val="005A6A50"/>
    <w:rsid w:val="005B3685"/>
    <w:rsid w:val="005B382D"/>
    <w:rsid w:val="005B70B3"/>
    <w:rsid w:val="005C0619"/>
    <w:rsid w:val="005C1B37"/>
    <w:rsid w:val="005C532C"/>
    <w:rsid w:val="005E2C7E"/>
    <w:rsid w:val="005E64A8"/>
    <w:rsid w:val="005F17AF"/>
    <w:rsid w:val="005F4A97"/>
    <w:rsid w:val="005F7EB4"/>
    <w:rsid w:val="00600407"/>
    <w:rsid w:val="006012E4"/>
    <w:rsid w:val="006038EC"/>
    <w:rsid w:val="0060773F"/>
    <w:rsid w:val="0061089E"/>
    <w:rsid w:val="00611A86"/>
    <w:rsid w:val="00616B60"/>
    <w:rsid w:val="0062047C"/>
    <w:rsid w:val="00620777"/>
    <w:rsid w:val="006212D8"/>
    <w:rsid w:val="006213FA"/>
    <w:rsid w:val="00622D6A"/>
    <w:rsid w:val="006246F4"/>
    <w:rsid w:val="006279DB"/>
    <w:rsid w:val="0063016C"/>
    <w:rsid w:val="00633A49"/>
    <w:rsid w:val="006340D7"/>
    <w:rsid w:val="0063622C"/>
    <w:rsid w:val="00636B1D"/>
    <w:rsid w:val="00647670"/>
    <w:rsid w:val="006546C8"/>
    <w:rsid w:val="006547B8"/>
    <w:rsid w:val="0065681A"/>
    <w:rsid w:val="0065770C"/>
    <w:rsid w:val="00662968"/>
    <w:rsid w:val="00664582"/>
    <w:rsid w:val="00664DA0"/>
    <w:rsid w:val="00665E62"/>
    <w:rsid w:val="006678A5"/>
    <w:rsid w:val="00667A26"/>
    <w:rsid w:val="00667FEE"/>
    <w:rsid w:val="00677CB5"/>
    <w:rsid w:val="006869DC"/>
    <w:rsid w:val="00686D3B"/>
    <w:rsid w:val="0069502B"/>
    <w:rsid w:val="00696FA0"/>
    <w:rsid w:val="006976CA"/>
    <w:rsid w:val="006A0EF0"/>
    <w:rsid w:val="006A5F4D"/>
    <w:rsid w:val="006A6291"/>
    <w:rsid w:val="006A776E"/>
    <w:rsid w:val="006B0140"/>
    <w:rsid w:val="006B5C8B"/>
    <w:rsid w:val="006B5F31"/>
    <w:rsid w:val="006C2AC6"/>
    <w:rsid w:val="006C3834"/>
    <w:rsid w:val="006C3FF4"/>
    <w:rsid w:val="006C6646"/>
    <w:rsid w:val="006D0050"/>
    <w:rsid w:val="006D37B1"/>
    <w:rsid w:val="006D4D26"/>
    <w:rsid w:val="006E0661"/>
    <w:rsid w:val="006E127E"/>
    <w:rsid w:val="006F1008"/>
    <w:rsid w:val="006F29B4"/>
    <w:rsid w:val="006F2E36"/>
    <w:rsid w:val="006F3E17"/>
    <w:rsid w:val="00707E60"/>
    <w:rsid w:val="00710D85"/>
    <w:rsid w:val="00710EB2"/>
    <w:rsid w:val="00715DF8"/>
    <w:rsid w:val="00716154"/>
    <w:rsid w:val="00716F7E"/>
    <w:rsid w:val="00717246"/>
    <w:rsid w:val="007174E5"/>
    <w:rsid w:val="007259CC"/>
    <w:rsid w:val="00740895"/>
    <w:rsid w:val="0074173A"/>
    <w:rsid w:val="007439D8"/>
    <w:rsid w:val="00746FAA"/>
    <w:rsid w:val="00753CBA"/>
    <w:rsid w:val="007565C4"/>
    <w:rsid w:val="00761705"/>
    <w:rsid w:val="007712C1"/>
    <w:rsid w:val="007716CC"/>
    <w:rsid w:val="00777956"/>
    <w:rsid w:val="007801F2"/>
    <w:rsid w:val="0078612B"/>
    <w:rsid w:val="00786753"/>
    <w:rsid w:val="00787AE9"/>
    <w:rsid w:val="00792F9F"/>
    <w:rsid w:val="00794202"/>
    <w:rsid w:val="007A1481"/>
    <w:rsid w:val="007A5A67"/>
    <w:rsid w:val="007B15D9"/>
    <w:rsid w:val="007B32A8"/>
    <w:rsid w:val="007C0164"/>
    <w:rsid w:val="007C5E86"/>
    <w:rsid w:val="007C75D1"/>
    <w:rsid w:val="007D2C7B"/>
    <w:rsid w:val="007D45EE"/>
    <w:rsid w:val="007E038A"/>
    <w:rsid w:val="007E13A0"/>
    <w:rsid w:val="007E29BB"/>
    <w:rsid w:val="007E691A"/>
    <w:rsid w:val="007E763C"/>
    <w:rsid w:val="007F79D8"/>
    <w:rsid w:val="00803AAA"/>
    <w:rsid w:val="008064BB"/>
    <w:rsid w:val="00807BF2"/>
    <w:rsid w:val="00811047"/>
    <w:rsid w:val="008144C8"/>
    <w:rsid w:val="00820B63"/>
    <w:rsid w:val="008319AA"/>
    <w:rsid w:val="00831C69"/>
    <w:rsid w:val="00832F17"/>
    <w:rsid w:val="0085753F"/>
    <w:rsid w:val="00861BFB"/>
    <w:rsid w:val="008634D3"/>
    <w:rsid w:val="008645A7"/>
    <w:rsid w:val="008650CC"/>
    <w:rsid w:val="008653AA"/>
    <w:rsid w:val="00874E10"/>
    <w:rsid w:val="00880A0C"/>
    <w:rsid w:val="0088169A"/>
    <w:rsid w:val="0088362C"/>
    <w:rsid w:val="008855B2"/>
    <w:rsid w:val="00897E5E"/>
    <w:rsid w:val="008A141A"/>
    <w:rsid w:val="008A144C"/>
    <w:rsid w:val="008A5302"/>
    <w:rsid w:val="008A7A11"/>
    <w:rsid w:val="008B039A"/>
    <w:rsid w:val="008B0F7C"/>
    <w:rsid w:val="008B373D"/>
    <w:rsid w:val="008B4E7B"/>
    <w:rsid w:val="008B5B7E"/>
    <w:rsid w:val="008E04A6"/>
    <w:rsid w:val="008E2EA7"/>
    <w:rsid w:val="008E705B"/>
    <w:rsid w:val="008F73C1"/>
    <w:rsid w:val="00902BFA"/>
    <w:rsid w:val="00903831"/>
    <w:rsid w:val="00906518"/>
    <w:rsid w:val="0091545F"/>
    <w:rsid w:val="00915524"/>
    <w:rsid w:val="0091771D"/>
    <w:rsid w:val="00921F07"/>
    <w:rsid w:val="00922E6F"/>
    <w:rsid w:val="009237ED"/>
    <w:rsid w:val="009251D4"/>
    <w:rsid w:val="00926339"/>
    <w:rsid w:val="00931089"/>
    <w:rsid w:val="0093518A"/>
    <w:rsid w:val="00941F65"/>
    <w:rsid w:val="009430FF"/>
    <w:rsid w:val="00943D3C"/>
    <w:rsid w:val="009516D3"/>
    <w:rsid w:val="009522F9"/>
    <w:rsid w:val="009532AF"/>
    <w:rsid w:val="009555E9"/>
    <w:rsid w:val="009561A7"/>
    <w:rsid w:val="0096266E"/>
    <w:rsid w:val="00965850"/>
    <w:rsid w:val="009660DD"/>
    <w:rsid w:val="00971916"/>
    <w:rsid w:val="00975BC1"/>
    <w:rsid w:val="00977B93"/>
    <w:rsid w:val="0098283C"/>
    <w:rsid w:val="009862CD"/>
    <w:rsid w:val="00997C8C"/>
    <w:rsid w:val="009A3794"/>
    <w:rsid w:val="009A3C17"/>
    <w:rsid w:val="009A618B"/>
    <w:rsid w:val="009B132A"/>
    <w:rsid w:val="009B17B5"/>
    <w:rsid w:val="009B20D2"/>
    <w:rsid w:val="009B2C16"/>
    <w:rsid w:val="009B570B"/>
    <w:rsid w:val="009B6D90"/>
    <w:rsid w:val="009B75B7"/>
    <w:rsid w:val="009D0338"/>
    <w:rsid w:val="009D0BB3"/>
    <w:rsid w:val="009D2756"/>
    <w:rsid w:val="009D4E60"/>
    <w:rsid w:val="009E1264"/>
    <w:rsid w:val="009F62F7"/>
    <w:rsid w:val="00A136A9"/>
    <w:rsid w:val="00A147B8"/>
    <w:rsid w:val="00A212B0"/>
    <w:rsid w:val="00A226B0"/>
    <w:rsid w:val="00A24F13"/>
    <w:rsid w:val="00A31334"/>
    <w:rsid w:val="00A318D4"/>
    <w:rsid w:val="00A33582"/>
    <w:rsid w:val="00A345BC"/>
    <w:rsid w:val="00A3627B"/>
    <w:rsid w:val="00A36887"/>
    <w:rsid w:val="00A41CF2"/>
    <w:rsid w:val="00A438D1"/>
    <w:rsid w:val="00A4755C"/>
    <w:rsid w:val="00A50B85"/>
    <w:rsid w:val="00A53726"/>
    <w:rsid w:val="00A56EEA"/>
    <w:rsid w:val="00A60ECA"/>
    <w:rsid w:val="00A7078F"/>
    <w:rsid w:val="00A735C7"/>
    <w:rsid w:val="00A77D49"/>
    <w:rsid w:val="00A851F7"/>
    <w:rsid w:val="00A8583C"/>
    <w:rsid w:val="00A90114"/>
    <w:rsid w:val="00AA5BE3"/>
    <w:rsid w:val="00AA691F"/>
    <w:rsid w:val="00AB1208"/>
    <w:rsid w:val="00AB1C8B"/>
    <w:rsid w:val="00AB61B4"/>
    <w:rsid w:val="00AB6A4E"/>
    <w:rsid w:val="00AC0640"/>
    <w:rsid w:val="00AC0F06"/>
    <w:rsid w:val="00AC1540"/>
    <w:rsid w:val="00AC3CA1"/>
    <w:rsid w:val="00AC4AC5"/>
    <w:rsid w:val="00AE0FB5"/>
    <w:rsid w:val="00AE3B92"/>
    <w:rsid w:val="00AE44A3"/>
    <w:rsid w:val="00AE5ADD"/>
    <w:rsid w:val="00AE5C1F"/>
    <w:rsid w:val="00AE6CAD"/>
    <w:rsid w:val="00B023F4"/>
    <w:rsid w:val="00B12767"/>
    <w:rsid w:val="00B12B34"/>
    <w:rsid w:val="00B14741"/>
    <w:rsid w:val="00B17376"/>
    <w:rsid w:val="00B20649"/>
    <w:rsid w:val="00B21682"/>
    <w:rsid w:val="00B22C36"/>
    <w:rsid w:val="00B2512C"/>
    <w:rsid w:val="00B25153"/>
    <w:rsid w:val="00B27E8F"/>
    <w:rsid w:val="00B30507"/>
    <w:rsid w:val="00B34AEE"/>
    <w:rsid w:val="00B35FB9"/>
    <w:rsid w:val="00B41A98"/>
    <w:rsid w:val="00B512F6"/>
    <w:rsid w:val="00B55639"/>
    <w:rsid w:val="00B565B9"/>
    <w:rsid w:val="00B573DC"/>
    <w:rsid w:val="00B60032"/>
    <w:rsid w:val="00B60783"/>
    <w:rsid w:val="00B615D3"/>
    <w:rsid w:val="00B65B78"/>
    <w:rsid w:val="00B70458"/>
    <w:rsid w:val="00B72E03"/>
    <w:rsid w:val="00B740D5"/>
    <w:rsid w:val="00B74C4A"/>
    <w:rsid w:val="00B76B6F"/>
    <w:rsid w:val="00B77682"/>
    <w:rsid w:val="00B864E0"/>
    <w:rsid w:val="00BA14AE"/>
    <w:rsid w:val="00BA35E3"/>
    <w:rsid w:val="00BA42CD"/>
    <w:rsid w:val="00BA4680"/>
    <w:rsid w:val="00BA4AA5"/>
    <w:rsid w:val="00BA539D"/>
    <w:rsid w:val="00BA5C7C"/>
    <w:rsid w:val="00BB6CA5"/>
    <w:rsid w:val="00BB7B08"/>
    <w:rsid w:val="00BC1066"/>
    <w:rsid w:val="00BC2782"/>
    <w:rsid w:val="00BC3FF2"/>
    <w:rsid w:val="00BC66DF"/>
    <w:rsid w:val="00BD4C71"/>
    <w:rsid w:val="00BE00CB"/>
    <w:rsid w:val="00BE333F"/>
    <w:rsid w:val="00BE4FA5"/>
    <w:rsid w:val="00BE5A73"/>
    <w:rsid w:val="00BE651E"/>
    <w:rsid w:val="00BE6827"/>
    <w:rsid w:val="00BF11BF"/>
    <w:rsid w:val="00BF3AB2"/>
    <w:rsid w:val="00C017E6"/>
    <w:rsid w:val="00C04951"/>
    <w:rsid w:val="00C10BCF"/>
    <w:rsid w:val="00C17140"/>
    <w:rsid w:val="00C2029F"/>
    <w:rsid w:val="00C236AC"/>
    <w:rsid w:val="00C24789"/>
    <w:rsid w:val="00C33D4D"/>
    <w:rsid w:val="00C35576"/>
    <w:rsid w:val="00C44FA6"/>
    <w:rsid w:val="00C45882"/>
    <w:rsid w:val="00C4601A"/>
    <w:rsid w:val="00C47180"/>
    <w:rsid w:val="00C5088D"/>
    <w:rsid w:val="00C508F1"/>
    <w:rsid w:val="00C56B36"/>
    <w:rsid w:val="00C6264C"/>
    <w:rsid w:val="00C76788"/>
    <w:rsid w:val="00C77B57"/>
    <w:rsid w:val="00C80D45"/>
    <w:rsid w:val="00C84EC2"/>
    <w:rsid w:val="00C86C8F"/>
    <w:rsid w:val="00C90D3C"/>
    <w:rsid w:val="00C92CB5"/>
    <w:rsid w:val="00C97D12"/>
    <w:rsid w:val="00CA07CD"/>
    <w:rsid w:val="00CA1B73"/>
    <w:rsid w:val="00CA1D9E"/>
    <w:rsid w:val="00CA50F7"/>
    <w:rsid w:val="00CB207B"/>
    <w:rsid w:val="00CB2972"/>
    <w:rsid w:val="00CC4C30"/>
    <w:rsid w:val="00CC6551"/>
    <w:rsid w:val="00CC656E"/>
    <w:rsid w:val="00CC65B4"/>
    <w:rsid w:val="00CD2391"/>
    <w:rsid w:val="00CD2A84"/>
    <w:rsid w:val="00CD5729"/>
    <w:rsid w:val="00CD5A2F"/>
    <w:rsid w:val="00CF38EC"/>
    <w:rsid w:val="00CF4955"/>
    <w:rsid w:val="00CF4EAE"/>
    <w:rsid w:val="00D00488"/>
    <w:rsid w:val="00D00B99"/>
    <w:rsid w:val="00D012E4"/>
    <w:rsid w:val="00D036C5"/>
    <w:rsid w:val="00D076F1"/>
    <w:rsid w:val="00D130DA"/>
    <w:rsid w:val="00D17B6B"/>
    <w:rsid w:val="00D17BF1"/>
    <w:rsid w:val="00D204B5"/>
    <w:rsid w:val="00D26A99"/>
    <w:rsid w:val="00D34819"/>
    <w:rsid w:val="00D400EA"/>
    <w:rsid w:val="00D4338D"/>
    <w:rsid w:val="00D436A7"/>
    <w:rsid w:val="00D44C0D"/>
    <w:rsid w:val="00D47AB0"/>
    <w:rsid w:val="00D5398F"/>
    <w:rsid w:val="00D61931"/>
    <w:rsid w:val="00D61A8B"/>
    <w:rsid w:val="00D70FD8"/>
    <w:rsid w:val="00D74C5E"/>
    <w:rsid w:val="00D8099B"/>
    <w:rsid w:val="00D829B0"/>
    <w:rsid w:val="00D82F33"/>
    <w:rsid w:val="00D915D9"/>
    <w:rsid w:val="00D9182D"/>
    <w:rsid w:val="00DA7150"/>
    <w:rsid w:val="00DB49D0"/>
    <w:rsid w:val="00DC70FF"/>
    <w:rsid w:val="00DC79CD"/>
    <w:rsid w:val="00DD457C"/>
    <w:rsid w:val="00DD647A"/>
    <w:rsid w:val="00DE130B"/>
    <w:rsid w:val="00DE2B5C"/>
    <w:rsid w:val="00DE4548"/>
    <w:rsid w:val="00E00B14"/>
    <w:rsid w:val="00E04940"/>
    <w:rsid w:val="00E070C9"/>
    <w:rsid w:val="00E114CC"/>
    <w:rsid w:val="00E133BB"/>
    <w:rsid w:val="00E165A9"/>
    <w:rsid w:val="00E17245"/>
    <w:rsid w:val="00E20160"/>
    <w:rsid w:val="00E2285F"/>
    <w:rsid w:val="00E259DA"/>
    <w:rsid w:val="00E26EBE"/>
    <w:rsid w:val="00E27B83"/>
    <w:rsid w:val="00E377E0"/>
    <w:rsid w:val="00E41513"/>
    <w:rsid w:val="00E43DC2"/>
    <w:rsid w:val="00E43FEB"/>
    <w:rsid w:val="00E46797"/>
    <w:rsid w:val="00E522DC"/>
    <w:rsid w:val="00E533C3"/>
    <w:rsid w:val="00E63B06"/>
    <w:rsid w:val="00E63F77"/>
    <w:rsid w:val="00E653D0"/>
    <w:rsid w:val="00E654B2"/>
    <w:rsid w:val="00E70199"/>
    <w:rsid w:val="00E733D7"/>
    <w:rsid w:val="00E80517"/>
    <w:rsid w:val="00E81E00"/>
    <w:rsid w:val="00E93ED3"/>
    <w:rsid w:val="00E942AE"/>
    <w:rsid w:val="00E96721"/>
    <w:rsid w:val="00EA0027"/>
    <w:rsid w:val="00EA1C6D"/>
    <w:rsid w:val="00EA32C0"/>
    <w:rsid w:val="00EA5BFB"/>
    <w:rsid w:val="00EC24F6"/>
    <w:rsid w:val="00EC5BE8"/>
    <w:rsid w:val="00EC7068"/>
    <w:rsid w:val="00ED1D3A"/>
    <w:rsid w:val="00ED30AC"/>
    <w:rsid w:val="00EE211F"/>
    <w:rsid w:val="00EE450E"/>
    <w:rsid w:val="00EE668F"/>
    <w:rsid w:val="00EE6748"/>
    <w:rsid w:val="00EF38B7"/>
    <w:rsid w:val="00EF3CA1"/>
    <w:rsid w:val="00EF516D"/>
    <w:rsid w:val="00F014DB"/>
    <w:rsid w:val="00F025FE"/>
    <w:rsid w:val="00F05E68"/>
    <w:rsid w:val="00F07274"/>
    <w:rsid w:val="00F1188C"/>
    <w:rsid w:val="00F15C2A"/>
    <w:rsid w:val="00F167C7"/>
    <w:rsid w:val="00F278B4"/>
    <w:rsid w:val="00F316B1"/>
    <w:rsid w:val="00F344BF"/>
    <w:rsid w:val="00F35663"/>
    <w:rsid w:val="00F360CB"/>
    <w:rsid w:val="00F44F19"/>
    <w:rsid w:val="00F47F30"/>
    <w:rsid w:val="00F5428B"/>
    <w:rsid w:val="00F548EC"/>
    <w:rsid w:val="00F57DDD"/>
    <w:rsid w:val="00F613A5"/>
    <w:rsid w:val="00F624C8"/>
    <w:rsid w:val="00F62E28"/>
    <w:rsid w:val="00F640A5"/>
    <w:rsid w:val="00F65EF5"/>
    <w:rsid w:val="00F727FB"/>
    <w:rsid w:val="00F72D58"/>
    <w:rsid w:val="00F742E8"/>
    <w:rsid w:val="00F751AB"/>
    <w:rsid w:val="00F778AA"/>
    <w:rsid w:val="00F8031E"/>
    <w:rsid w:val="00F80A20"/>
    <w:rsid w:val="00F80EE8"/>
    <w:rsid w:val="00F86BC5"/>
    <w:rsid w:val="00F873B4"/>
    <w:rsid w:val="00F96829"/>
    <w:rsid w:val="00FA56DA"/>
    <w:rsid w:val="00FA67C3"/>
    <w:rsid w:val="00FB0EE1"/>
    <w:rsid w:val="00FB552E"/>
    <w:rsid w:val="00FB7131"/>
    <w:rsid w:val="00FC0D03"/>
    <w:rsid w:val="00FC135B"/>
    <w:rsid w:val="00FC4C07"/>
    <w:rsid w:val="00FC7023"/>
    <w:rsid w:val="00FC77D4"/>
    <w:rsid w:val="00FD1B0A"/>
    <w:rsid w:val="00FD2168"/>
    <w:rsid w:val="00FD34E4"/>
    <w:rsid w:val="00FE12A1"/>
    <w:rsid w:val="00FE2A5F"/>
    <w:rsid w:val="00FF0C3A"/>
    <w:rsid w:val="00FF3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4D8EC74-3F65-411B-B7CB-C139ECD2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F7"/>
    <w:pPr>
      <w:spacing w:after="200" w:line="276" w:lineRule="auto"/>
    </w:pPr>
    <w:rPr>
      <w:rFonts w:eastAsia="Times New Roman"/>
      <w:sz w:val="22"/>
      <w:szCs w:val="22"/>
    </w:rPr>
  </w:style>
  <w:style w:type="paragraph" w:styleId="Heading1">
    <w:name w:val="heading 1"/>
    <w:basedOn w:val="Normal"/>
    <w:next w:val="Normal"/>
    <w:link w:val="Heading1Char"/>
    <w:uiPriority w:val="1"/>
    <w:qFormat/>
    <w:rsid w:val="00E259DA"/>
    <w:pPr>
      <w:keepNext/>
      <w:spacing w:before="240" w:after="60"/>
      <w:outlineLvl w:val="0"/>
    </w:pPr>
    <w:rPr>
      <w:rFonts w:ascii="Cambria" w:eastAsia="Calibri" w:hAnsi="Cambria"/>
      <w:b/>
      <w:bCs/>
      <w:kern w:val="32"/>
      <w:sz w:val="32"/>
      <w:szCs w:val="32"/>
    </w:rPr>
  </w:style>
  <w:style w:type="paragraph" w:styleId="Heading2">
    <w:name w:val="heading 2"/>
    <w:basedOn w:val="Normal"/>
    <w:link w:val="Heading2Char"/>
    <w:qFormat/>
    <w:rsid w:val="009D4E60"/>
    <w:pPr>
      <w:spacing w:before="100" w:beforeAutospacing="1" w:after="100" w:afterAutospacing="1" w:line="240" w:lineRule="auto"/>
      <w:outlineLvl w:val="1"/>
    </w:pPr>
    <w:rPr>
      <w:rFonts w:ascii="Times New Roman" w:eastAsia="Calibri" w:hAnsi="Times New Roman"/>
      <w:b/>
      <w:bCs/>
      <w:sz w:val="36"/>
      <w:szCs w:val="36"/>
    </w:rPr>
  </w:style>
  <w:style w:type="paragraph" w:styleId="Heading3">
    <w:name w:val="heading 3"/>
    <w:basedOn w:val="Normal"/>
    <w:next w:val="Normal"/>
    <w:link w:val="Heading3Char"/>
    <w:qFormat/>
    <w:rsid w:val="00ED1D3A"/>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rsid w:val="00F613A5"/>
    <w:pPr>
      <w:keepNext/>
      <w:spacing w:before="240" w:after="60"/>
      <w:outlineLvl w:val="3"/>
    </w:pPr>
    <w:rPr>
      <w:rFonts w:eastAsia="Calibri"/>
      <w:b/>
      <w:bCs/>
      <w:sz w:val="28"/>
      <w:szCs w:val="28"/>
    </w:rPr>
  </w:style>
  <w:style w:type="paragraph" w:styleId="Heading6">
    <w:name w:val="heading 6"/>
    <w:basedOn w:val="Normal"/>
    <w:next w:val="Normal"/>
    <w:link w:val="Heading6Char"/>
    <w:qFormat/>
    <w:rsid w:val="000129B4"/>
    <w:pPr>
      <w:spacing w:before="240" w:after="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778AA"/>
    <w:pPr>
      <w:spacing w:after="0" w:line="240" w:lineRule="auto"/>
    </w:pPr>
    <w:rPr>
      <w:rFonts w:ascii="Tahoma" w:hAnsi="Tahoma" w:cs="Tahoma"/>
      <w:sz w:val="16"/>
      <w:szCs w:val="16"/>
    </w:rPr>
  </w:style>
  <w:style w:type="character" w:customStyle="1" w:styleId="BalloonTextChar">
    <w:name w:val="Balloon Text Char"/>
    <w:link w:val="BalloonText"/>
    <w:semiHidden/>
    <w:locked/>
    <w:rsid w:val="00F778AA"/>
    <w:rPr>
      <w:rFonts w:ascii="Tahoma" w:hAnsi="Tahoma" w:cs="Tahoma"/>
      <w:sz w:val="16"/>
      <w:szCs w:val="16"/>
    </w:rPr>
  </w:style>
  <w:style w:type="paragraph" w:styleId="Header">
    <w:name w:val="header"/>
    <w:basedOn w:val="Normal"/>
    <w:link w:val="HeaderChar"/>
    <w:uiPriority w:val="99"/>
    <w:rsid w:val="007E13A0"/>
    <w:pPr>
      <w:tabs>
        <w:tab w:val="center" w:pos="4680"/>
        <w:tab w:val="right" w:pos="9360"/>
      </w:tabs>
      <w:spacing w:after="0" w:line="240" w:lineRule="auto"/>
    </w:pPr>
  </w:style>
  <w:style w:type="character" w:customStyle="1" w:styleId="HeaderChar">
    <w:name w:val="Header Char"/>
    <w:link w:val="Header"/>
    <w:uiPriority w:val="99"/>
    <w:locked/>
    <w:rsid w:val="007E13A0"/>
    <w:rPr>
      <w:rFonts w:cs="Times New Roman"/>
    </w:rPr>
  </w:style>
  <w:style w:type="paragraph" w:styleId="Footer">
    <w:name w:val="footer"/>
    <w:basedOn w:val="Normal"/>
    <w:link w:val="FooterChar"/>
    <w:uiPriority w:val="99"/>
    <w:rsid w:val="007E13A0"/>
    <w:pPr>
      <w:tabs>
        <w:tab w:val="center" w:pos="4680"/>
        <w:tab w:val="right" w:pos="9360"/>
      </w:tabs>
      <w:spacing w:after="0" w:line="240" w:lineRule="auto"/>
    </w:pPr>
  </w:style>
  <w:style w:type="character" w:customStyle="1" w:styleId="FooterChar">
    <w:name w:val="Footer Char"/>
    <w:link w:val="Footer"/>
    <w:uiPriority w:val="99"/>
    <w:locked/>
    <w:rsid w:val="007E13A0"/>
    <w:rPr>
      <w:rFonts w:cs="Times New Roman"/>
    </w:rPr>
  </w:style>
  <w:style w:type="paragraph" w:styleId="ListParagraph">
    <w:name w:val="List Paragraph"/>
    <w:basedOn w:val="Normal"/>
    <w:uiPriority w:val="34"/>
    <w:qFormat/>
    <w:rsid w:val="00CD5729"/>
    <w:pPr>
      <w:ind w:left="720"/>
    </w:pPr>
  </w:style>
  <w:style w:type="paragraph" w:customStyle="1" w:styleId="style2">
    <w:name w:val="style2"/>
    <w:basedOn w:val="Normal"/>
    <w:rsid w:val="009D4E60"/>
    <w:pPr>
      <w:spacing w:before="100" w:beforeAutospacing="1" w:after="100" w:afterAutospacing="1" w:line="240" w:lineRule="auto"/>
    </w:pPr>
    <w:rPr>
      <w:rFonts w:ascii="Times New Roman" w:eastAsia="Calibri" w:hAnsi="Times New Roman"/>
      <w:b/>
      <w:bCs/>
      <w:sz w:val="27"/>
      <w:szCs w:val="27"/>
    </w:rPr>
  </w:style>
  <w:style w:type="paragraph" w:styleId="NormalWeb">
    <w:name w:val="Normal (Web)"/>
    <w:basedOn w:val="Normal"/>
    <w:uiPriority w:val="99"/>
    <w:rsid w:val="009D4E60"/>
    <w:pPr>
      <w:spacing w:before="100" w:beforeAutospacing="1" w:after="100" w:afterAutospacing="1" w:line="240" w:lineRule="auto"/>
    </w:pPr>
    <w:rPr>
      <w:rFonts w:ascii="Times New Roman" w:eastAsia="Calibri" w:hAnsi="Times New Roman"/>
      <w:sz w:val="24"/>
      <w:szCs w:val="24"/>
    </w:rPr>
  </w:style>
  <w:style w:type="character" w:styleId="Hyperlink">
    <w:name w:val="Hyperlink"/>
    <w:rsid w:val="00D44C0D"/>
    <w:rPr>
      <w:rFonts w:cs="Times New Roman"/>
      <w:color w:val="0000FF"/>
      <w:u w:val="single"/>
    </w:rPr>
  </w:style>
  <w:style w:type="character" w:styleId="FollowedHyperlink">
    <w:name w:val="FollowedHyperlink"/>
    <w:rsid w:val="00C84EC2"/>
    <w:rPr>
      <w:rFonts w:cs="Times New Roman"/>
      <w:color w:val="800080"/>
      <w:u w:val="single"/>
    </w:rPr>
  </w:style>
  <w:style w:type="paragraph" w:customStyle="1" w:styleId="content">
    <w:name w:val="content"/>
    <w:basedOn w:val="Normal"/>
    <w:rsid w:val="000C0800"/>
    <w:pPr>
      <w:spacing w:before="100" w:beforeAutospacing="1" w:after="100" w:afterAutospacing="1" w:line="240" w:lineRule="auto"/>
    </w:pPr>
    <w:rPr>
      <w:rFonts w:ascii="Verdana" w:eastAsia="Calibri" w:hAnsi="Verdana"/>
      <w:color w:val="000000"/>
      <w:sz w:val="15"/>
      <w:szCs w:val="15"/>
    </w:rPr>
  </w:style>
  <w:style w:type="character" w:customStyle="1" w:styleId="contentbold1">
    <w:name w:val="content_bold1"/>
    <w:rsid w:val="000C0800"/>
    <w:rPr>
      <w:rFonts w:ascii="Verdana" w:hAnsi="Verdana" w:cs="Times New Roman"/>
      <w:b/>
      <w:bCs/>
      <w:color w:val="000000"/>
      <w:sz w:val="15"/>
      <w:szCs w:val="15"/>
    </w:rPr>
  </w:style>
  <w:style w:type="character" w:styleId="HTMLTypewriter">
    <w:name w:val="HTML Typewriter"/>
    <w:semiHidden/>
    <w:rsid w:val="00CD2A84"/>
    <w:rPr>
      <w:rFonts w:ascii="Courier New" w:hAnsi="Courier New" w:cs="Courier New"/>
      <w:sz w:val="20"/>
      <w:szCs w:val="20"/>
    </w:rPr>
  </w:style>
  <w:style w:type="character" w:styleId="Strong">
    <w:name w:val="Strong"/>
    <w:uiPriority w:val="22"/>
    <w:qFormat/>
    <w:rsid w:val="00BE00CB"/>
    <w:rPr>
      <w:rFonts w:cs="Times New Roman"/>
      <w:b/>
      <w:bCs/>
    </w:rPr>
  </w:style>
  <w:style w:type="table" w:styleId="TableGrid">
    <w:name w:val="Table Grid"/>
    <w:basedOn w:val="TableNormal"/>
    <w:uiPriority w:val="59"/>
    <w:rsid w:val="00B127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link w:val="Heading6"/>
    <w:semiHidden/>
    <w:locked/>
    <w:rsid w:val="000129B4"/>
    <w:rPr>
      <w:rFonts w:ascii="Calibri" w:hAnsi="Calibri" w:cs="Times New Roman"/>
      <w:b/>
      <w:bCs/>
      <w:sz w:val="22"/>
      <w:szCs w:val="22"/>
    </w:rPr>
  </w:style>
  <w:style w:type="character" w:customStyle="1" w:styleId="Heading1Char">
    <w:name w:val="Heading 1 Char"/>
    <w:link w:val="Heading1"/>
    <w:locked/>
    <w:rsid w:val="00E259DA"/>
    <w:rPr>
      <w:rFonts w:ascii="Cambria" w:hAnsi="Cambria" w:cs="Times New Roman"/>
      <w:b/>
      <w:bCs/>
      <w:kern w:val="32"/>
      <w:sz w:val="32"/>
      <w:szCs w:val="32"/>
    </w:rPr>
  </w:style>
  <w:style w:type="character" w:customStyle="1" w:styleId="Heading4Char">
    <w:name w:val="Heading 4 Char"/>
    <w:link w:val="Heading4"/>
    <w:locked/>
    <w:rsid w:val="00F613A5"/>
    <w:rPr>
      <w:rFonts w:ascii="Calibri" w:hAnsi="Calibri" w:cs="Times New Roman"/>
      <w:b/>
      <w:bCs/>
      <w:sz w:val="28"/>
      <w:szCs w:val="28"/>
    </w:rPr>
  </w:style>
  <w:style w:type="character" w:customStyle="1" w:styleId="Heading3Char">
    <w:name w:val="Heading 3 Char"/>
    <w:link w:val="Heading3"/>
    <w:locked/>
    <w:rsid w:val="00ED1D3A"/>
    <w:rPr>
      <w:rFonts w:ascii="Cambria" w:hAnsi="Cambria" w:cs="Times New Roman"/>
      <w:b/>
      <w:bCs/>
      <w:sz w:val="26"/>
      <w:szCs w:val="26"/>
    </w:rPr>
  </w:style>
  <w:style w:type="paragraph" w:styleId="BodyText">
    <w:name w:val="Body Text"/>
    <w:basedOn w:val="Normal"/>
    <w:link w:val="BodyTextChar"/>
    <w:uiPriority w:val="1"/>
    <w:qFormat/>
    <w:rsid w:val="00ED1D3A"/>
    <w:pPr>
      <w:spacing w:after="0" w:line="240" w:lineRule="auto"/>
    </w:pPr>
    <w:rPr>
      <w:rFonts w:ascii="Courier New" w:eastAsia="Calibri" w:hAnsi="Courier New"/>
      <w:sz w:val="24"/>
      <w:szCs w:val="20"/>
    </w:rPr>
  </w:style>
  <w:style w:type="character" w:customStyle="1" w:styleId="BodyTextChar">
    <w:name w:val="Body Text Char"/>
    <w:link w:val="BodyText"/>
    <w:locked/>
    <w:rsid w:val="00ED1D3A"/>
    <w:rPr>
      <w:rFonts w:ascii="Courier New" w:hAnsi="Courier New" w:cs="Times New Roman"/>
      <w:sz w:val="24"/>
    </w:rPr>
  </w:style>
  <w:style w:type="paragraph" w:styleId="BodyTextIndent">
    <w:name w:val="Body Text Indent"/>
    <w:basedOn w:val="Normal"/>
    <w:link w:val="BodyTextIndentChar"/>
    <w:rsid w:val="00ED1D3A"/>
    <w:pPr>
      <w:spacing w:after="0" w:line="240" w:lineRule="auto"/>
      <w:ind w:left="1440"/>
    </w:pPr>
    <w:rPr>
      <w:rFonts w:ascii="Courier New" w:eastAsia="Calibri" w:hAnsi="Courier New"/>
      <w:color w:val="000000"/>
      <w:sz w:val="24"/>
      <w:szCs w:val="20"/>
    </w:rPr>
  </w:style>
  <w:style w:type="character" w:customStyle="1" w:styleId="BodyTextIndentChar">
    <w:name w:val="Body Text Indent Char"/>
    <w:link w:val="BodyTextIndent"/>
    <w:locked/>
    <w:rsid w:val="00ED1D3A"/>
    <w:rPr>
      <w:rFonts w:ascii="Courier New" w:hAnsi="Courier New" w:cs="Times New Roman"/>
      <w:color w:val="000000"/>
      <w:sz w:val="24"/>
    </w:rPr>
  </w:style>
  <w:style w:type="paragraph" w:styleId="BodyTextIndent2">
    <w:name w:val="Body Text Indent 2"/>
    <w:basedOn w:val="Normal"/>
    <w:link w:val="BodyTextIndent2Char"/>
    <w:rsid w:val="00ED1D3A"/>
    <w:pPr>
      <w:tabs>
        <w:tab w:val="left" w:pos="1620"/>
      </w:tabs>
      <w:spacing w:after="0" w:line="240" w:lineRule="auto"/>
      <w:ind w:left="1170"/>
    </w:pPr>
    <w:rPr>
      <w:rFonts w:ascii="Courier New" w:eastAsia="Calibri" w:hAnsi="Courier New"/>
      <w:color w:val="000000"/>
      <w:sz w:val="20"/>
      <w:szCs w:val="20"/>
    </w:rPr>
  </w:style>
  <w:style w:type="character" w:customStyle="1" w:styleId="BodyTextIndent2Char">
    <w:name w:val="Body Text Indent 2 Char"/>
    <w:link w:val="BodyTextIndent2"/>
    <w:locked/>
    <w:rsid w:val="00ED1D3A"/>
    <w:rPr>
      <w:rFonts w:ascii="Courier New" w:hAnsi="Courier New" w:cs="Times New Roman"/>
      <w:color w:val="000000"/>
    </w:rPr>
  </w:style>
  <w:style w:type="paragraph" w:styleId="BodyTextIndent3">
    <w:name w:val="Body Text Indent 3"/>
    <w:basedOn w:val="Normal"/>
    <w:link w:val="BodyTextIndent3Char"/>
    <w:rsid w:val="00ED1D3A"/>
    <w:pPr>
      <w:spacing w:after="0" w:line="240" w:lineRule="auto"/>
      <w:ind w:left="1155" w:firstLine="15"/>
    </w:pPr>
    <w:rPr>
      <w:rFonts w:ascii="Courier New" w:eastAsia="Calibri" w:hAnsi="Courier New"/>
      <w:color w:val="000000"/>
      <w:sz w:val="18"/>
      <w:szCs w:val="20"/>
    </w:rPr>
  </w:style>
  <w:style w:type="character" w:customStyle="1" w:styleId="BodyTextIndent3Char">
    <w:name w:val="Body Text Indent 3 Char"/>
    <w:link w:val="BodyTextIndent3"/>
    <w:locked/>
    <w:rsid w:val="00ED1D3A"/>
    <w:rPr>
      <w:rFonts w:ascii="Courier New" w:hAnsi="Courier New" w:cs="Times New Roman"/>
      <w:color w:val="000000"/>
      <w:sz w:val="18"/>
    </w:rPr>
  </w:style>
  <w:style w:type="character" w:styleId="CommentReference">
    <w:name w:val="annotation reference"/>
    <w:semiHidden/>
    <w:rsid w:val="00E133BB"/>
    <w:rPr>
      <w:rFonts w:cs="Times New Roman"/>
      <w:sz w:val="16"/>
      <w:szCs w:val="16"/>
    </w:rPr>
  </w:style>
  <w:style w:type="paragraph" w:styleId="CommentText">
    <w:name w:val="annotation text"/>
    <w:basedOn w:val="Normal"/>
    <w:link w:val="CommentTextChar"/>
    <w:semiHidden/>
    <w:rsid w:val="00E133BB"/>
    <w:rPr>
      <w:sz w:val="20"/>
      <w:szCs w:val="20"/>
    </w:rPr>
  </w:style>
  <w:style w:type="character" w:customStyle="1" w:styleId="CommentTextChar">
    <w:name w:val="Comment Text Char"/>
    <w:link w:val="CommentText"/>
    <w:semiHidden/>
    <w:locked/>
    <w:rsid w:val="00E133BB"/>
    <w:rPr>
      <w:rFonts w:cs="Times New Roman"/>
    </w:rPr>
  </w:style>
  <w:style w:type="paragraph" w:styleId="CommentSubject">
    <w:name w:val="annotation subject"/>
    <w:basedOn w:val="CommentText"/>
    <w:next w:val="CommentText"/>
    <w:link w:val="CommentSubjectChar"/>
    <w:semiHidden/>
    <w:rsid w:val="00E133BB"/>
    <w:rPr>
      <w:b/>
      <w:bCs/>
    </w:rPr>
  </w:style>
  <w:style w:type="character" w:customStyle="1" w:styleId="CommentSubjectChar">
    <w:name w:val="Comment Subject Char"/>
    <w:link w:val="CommentSubject"/>
    <w:semiHidden/>
    <w:locked/>
    <w:rsid w:val="00E133BB"/>
    <w:rPr>
      <w:rFonts w:cs="Times New Roman"/>
      <w:b/>
      <w:bCs/>
    </w:rPr>
  </w:style>
  <w:style w:type="paragraph" w:styleId="TOCHeading">
    <w:name w:val="TOC Heading"/>
    <w:basedOn w:val="Heading1"/>
    <w:next w:val="Normal"/>
    <w:uiPriority w:val="39"/>
    <w:semiHidden/>
    <w:unhideWhenUsed/>
    <w:qFormat/>
    <w:rsid w:val="003A2CBF"/>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qFormat/>
    <w:locked/>
    <w:rsid w:val="001C5065"/>
    <w:pPr>
      <w:tabs>
        <w:tab w:val="right" w:leader="dot" w:pos="9360"/>
      </w:tabs>
    </w:pPr>
    <w:rPr>
      <w:rFonts w:ascii="Times New Roman" w:hAnsi="Times New Roman"/>
      <w:b/>
      <w:bCs/>
      <w:sz w:val="24"/>
      <w:szCs w:val="24"/>
    </w:rPr>
  </w:style>
  <w:style w:type="paragraph" w:styleId="TOC2">
    <w:name w:val="toc 2"/>
    <w:basedOn w:val="Normal"/>
    <w:next w:val="Normal"/>
    <w:autoRedefine/>
    <w:qFormat/>
    <w:locked/>
    <w:rsid w:val="003A2CBF"/>
    <w:pPr>
      <w:ind w:left="220"/>
    </w:pPr>
  </w:style>
  <w:style w:type="paragraph" w:styleId="TOC3">
    <w:name w:val="toc 3"/>
    <w:basedOn w:val="Normal"/>
    <w:next w:val="Normal"/>
    <w:autoRedefine/>
    <w:unhideWhenUsed/>
    <w:qFormat/>
    <w:locked/>
    <w:rsid w:val="00561143"/>
    <w:pPr>
      <w:spacing w:after="100"/>
      <w:ind w:left="440"/>
    </w:pPr>
    <w:rPr>
      <w:rFonts w:eastAsia="MS Mincho" w:cs="Arial"/>
      <w:lang w:eastAsia="ja-JP"/>
    </w:rPr>
  </w:style>
  <w:style w:type="paragraph" w:customStyle="1" w:styleId="Default">
    <w:name w:val="Default"/>
    <w:rsid w:val="00321170"/>
    <w:pPr>
      <w:autoSpaceDE w:val="0"/>
      <w:autoSpaceDN w:val="0"/>
      <w:adjustRightInd w:val="0"/>
    </w:pPr>
    <w:rPr>
      <w:rFonts w:ascii="Arial" w:eastAsiaTheme="minorHAnsi" w:hAnsi="Arial" w:cs="Arial"/>
      <w:color w:val="000000"/>
      <w:sz w:val="24"/>
      <w:szCs w:val="24"/>
    </w:rPr>
  </w:style>
  <w:style w:type="paragraph" w:customStyle="1" w:styleId="CM112">
    <w:name w:val="CM112"/>
    <w:basedOn w:val="Default"/>
    <w:next w:val="Default"/>
    <w:uiPriority w:val="99"/>
    <w:rsid w:val="00316B02"/>
    <w:pPr>
      <w:widowControl w:val="0"/>
    </w:pPr>
    <w:rPr>
      <w:rFonts w:ascii="Calibri" w:eastAsiaTheme="minorEastAsia" w:hAnsi="Calibri" w:cs="Times New Roman"/>
      <w:color w:val="auto"/>
    </w:rPr>
  </w:style>
  <w:style w:type="paragraph" w:customStyle="1" w:styleId="CM14">
    <w:name w:val="CM14"/>
    <w:basedOn w:val="Default"/>
    <w:next w:val="Default"/>
    <w:uiPriority w:val="99"/>
    <w:rsid w:val="00316B02"/>
    <w:pPr>
      <w:widowControl w:val="0"/>
      <w:spacing w:line="280" w:lineRule="atLeast"/>
    </w:pPr>
    <w:rPr>
      <w:rFonts w:ascii="Calibri" w:eastAsiaTheme="minorEastAsia" w:hAnsi="Calibri" w:cs="Times New Roman"/>
      <w:color w:val="auto"/>
    </w:rPr>
  </w:style>
  <w:style w:type="paragraph" w:customStyle="1" w:styleId="CM8">
    <w:name w:val="CM8"/>
    <w:basedOn w:val="Default"/>
    <w:next w:val="Default"/>
    <w:uiPriority w:val="99"/>
    <w:rsid w:val="00F727FB"/>
    <w:pPr>
      <w:widowControl w:val="0"/>
      <w:spacing w:line="293" w:lineRule="atLeast"/>
    </w:pPr>
    <w:rPr>
      <w:rFonts w:ascii="Calibri" w:eastAsiaTheme="minorEastAsia" w:hAnsi="Calibri" w:cs="Times New Roman"/>
      <w:color w:val="auto"/>
    </w:rPr>
  </w:style>
  <w:style w:type="paragraph" w:customStyle="1" w:styleId="CM114">
    <w:name w:val="CM114"/>
    <w:basedOn w:val="Default"/>
    <w:next w:val="Default"/>
    <w:uiPriority w:val="99"/>
    <w:rsid w:val="00F727FB"/>
    <w:pPr>
      <w:widowControl w:val="0"/>
    </w:pPr>
    <w:rPr>
      <w:rFonts w:ascii="Calibri" w:eastAsiaTheme="minorEastAsia" w:hAnsi="Calibri" w:cs="Times New Roman"/>
      <w:color w:val="auto"/>
    </w:rPr>
  </w:style>
  <w:style w:type="paragraph" w:customStyle="1" w:styleId="CM21">
    <w:name w:val="CM21"/>
    <w:basedOn w:val="Default"/>
    <w:next w:val="Default"/>
    <w:uiPriority w:val="99"/>
    <w:rsid w:val="00F727FB"/>
    <w:pPr>
      <w:widowControl w:val="0"/>
      <w:spacing w:line="288" w:lineRule="atLeast"/>
    </w:pPr>
    <w:rPr>
      <w:rFonts w:ascii="Calibri" w:eastAsiaTheme="minorEastAsia" w:hAnsi="Calibri" w:cs="Times New Roman"/>
      <w:color w:val="auto"/>
    </w:rPr>
  </w:style>
  <w:style w:type="paragraph" w:customStyle="1" w:styleId="CM115">
    <w:name w:val="CM115"/>
    <w:basedOn w:val="Normal"/>
    <w:next w:val="Normal"/>
    <w:uiPriority w:val="99"/>
    <w:rsid w:val="001E6770"/>
    <w:pPr>
      <w:widowControl w:val="0"/>
      <w:autoSpaceDE w:val="0"/>
      <w:autoSpaceDN w:val="0"/>
      <w:adjustRightInd w:val="0"/>
      <w:spacing w:after="0" w:line="240" w:lineRule="auto"/>
    </w:pPr>
    <w:rPr>
      <w:rFonts w:eastAsiaTheme="minorEastAsia"/>
      <w:sz w:val="24"/>
      <w:szCs w:val="24"/>
    </w:rPr>
  </w:style>
  <w:style w:type="paragraph" w:customStyle="1" w:styleId="CM116">
    <w:name w:val="CM116"/>
    <w:basedOn w:val="Normal"/>
    <w:next w:val="Normal"/>
    <w:uiPriority w:val="99"/>
    <w:rsid w:val="001E6770"/>
    <w:pPr>
      <w:widowControl w:val="0"/>
      <w:autoSpaceDE w:val="0"/>
      <w:autoSpaceDN w:val="0"/>
      <w:adjustRightInd w:val="0"/>
      <w:spacing w:after="0" w:line="240" w:lineRule="auto"/>
    </w:pPr>
    <w:rPr>
      <w:rFonts w:eastAsiaTheme="minorEastAsia"/>
      <w:sz w:val="24"/>
      <w:szCs w:val="24"/>
    </w:rPr>
  </w:style>
  <w:style w:type="paragraph" w:customStyle="1" w:styleId="CM10">
    <w:name w:val="CM10"/>
    <w:basedOn w:val="Normal"/>
    <w:next w:val="Normal"/>
    <w:uiPriority w:val="99"/>
    <w:rsid w:val="001E6770"/>
    <w:pPr>
      <w:widowControl w:val="0"/>
      <w:autoSpaceDE w:val="0"/>
      <w:autoSpaceDN w:val="0"/>
      <w:adjustRightInd w:val="0"/>
      <w:spacing w:after="0" w:line="246" w:lineRule="atLeast"/>
    </w:pPr>
    <w:rPr>
      <w:rFonts w:eastAsiaTheme="minorEastAsia"/>
      <w:sz w:val="24"/>
      <w:szCs w:val="24"/>
    </w:rPr>
  </w:style>
  <w:style w:type="paragraph" w:customStyle="1" w:styleId="CM11">
    <w:name w:val="CM11"/>
    <w:basedOn w:val="Normal"/>
    <w:next w:val="Normal"/>
    <w:uiPriority w:val="99"/>
    <w:rsid w:val="001E6770"/>
    <w:pPr>
      <w:widowControl w:val="0"/>
      <w:autoSpaceDE w:val="0"/>
      <w:autoSpaceDN w:val="0"/>
      <w:adjustRightInd w:val="0"/>
      <w:spacing w:after="0" w:line="268" w:lineRule="atLeast"/>
    </w:pPr>
    <w:rPr>
      <w:rFonts w:eastAsiaTheme="minorEastAsia"/>
      <w:sz w:val="24"/>
      <w:szCs w:val="24"/>
    </w:rPr>
  </w:style>
  <w:style w:type="paragraph" w:customStyle="1" w:styleId="CM31">
    <w:name w:val="CM31"/>
    <w:basedOn w:val="Default"/>
    <w:next w:val="Default"/>
    <w:uiPriority w:val="99"/>
    <w:rsid w:val="006D0050"/>
    <w:pPr>
      <w:widowControl w:val="0"/>
      <w:spacing w:line="293" w:lineRule="atLeast"/>
    </w:pPr>
    <w:rPr>
      <w:rFonts w:ascii="Calibri" w:eastAsiaTheme="minorEastAsia" w:hAnsi="Calibri" w:cs="Times New Roman"/>
      <w:color w:val="auto"/>
    </w:rPr>
  </w:style>
  <w:style w:type="paragraph" w:customStyle="1" w:styleId="CM9">
    <w:name w:val="CM9"/>
    <w:basedOn w:val="Default"/>
    <w:next w:val="Default"/>
    <w:uiPriority w:val="99"/>
    <w:rsid w:val="00A345BC"/>
    <w:pPr>
      <w:widowControl w:val="0"/>
      <w:spacing w:line="293" w:lineRule="atLeast"/>
    </w:pPr>
    <w:rPr>
      <w:rFonts w:ascii="Calibri" w:eastAsiaTheme="minorEastAsia" w:hAnsi="Calibri" w:cs="Times New Roman"/>
      <w:color w:val="auto"/>
    </w:rPr>
  </w:style>
  <w:style w:type="paragraph" w:customStyle="1" w:styleId="CM7">
    <w:name w:val="CM7"/>
    <w:basedOn w:val="Normal"/>
    <w:next w:val="Normal"/>
    <w:uiPriority w:val="99"/>
    <w:rsid w:val="007E691A"/>
    <w:pPr>
      <w:widowControl w:val="0"/>
      <w:autoSpaceDE w:val="0"/>
      <w:autoSpaceDN w:val="0"/>
      <w:adjustRightInd w:val="0"/>
      <w:spacing w:after="0" w:line="291" w:lineRule="atLeast"/>
    </w:pPr>
    <w:rPr>
      <w:rFonts w:eastAsiaTheme="minorEastAsia"/>
      <w:sz w:val="24"/>
      <w:szCs w:val="24"/>
    </w:rPr>
  </w:style>
  <w:style w:type="character" w:styleId="FootnoteReference">
    <w:name w:val="footnote reference"/>
    <w:semiHidden/>
    <w:rsid w:val="00062B9A"/>
  </w:style>
  <w:style w:type="character" w:customStyle="1" w:styleId="Hypertext">
    <w:name w:val="Hypertext"/>
    <w:rsid w:val="00062B9A"/>
    <w:rPr>
      <w:color w:val="0000FF"/>
      <w:u w:val="single"/>
    </w:rPr>
  </w:style>
  <w:style w:type="paragraph" w:customStyle="1" w:styleId="Level1">
    <w:name w:val="Level 1"/>
    <w:basedOn w:val="Normal"/>
    <w:rsid w:val="00062B9A"/>
    <w:pPr>
      <w:widowControl w:val="0"/>
      <w:numPr>
        <w:numId w:val="29"/>
      </w:numPr>
      <w:spacing w:after="0" w:line="240" w:lineRule="auto"/>
      <w:ind w:left="1008" w:hanging="404"/>
      <w:outlineLvl w:val="0"/>
    </w:pPr>
    <w:rPr>
      <w:rFonts w:ascii="Courier" w:hAnsi="Courier"/>
      <w:snapToGrid w:val="0"/>
      <w:sz w:val="24"/>
      <w:szCs w:val="20"/>
    </w:rPr>
  </w:style>
  <w:style w:type="paragraph" w:customStyle="1" w:styleId="Quick1">
    <w:name w:val="Quick 1."/>
    <w:basedOn w:val="Normal"/>
    <w:rsid w:val="00062B9A"/>
    <w:pPr>
      <w:widowControl w:val="0"/>
      <w:numPr>
        <w:numId w:val="30"/>
      </w:numPr>
      <w:spacing w:after="0" w:line="240" w:lineRule="auto"/>
      <w:ind w:left="1440" w:hanging="720"/>
    </w:pPr>
    <w:rPr>
      <w:rFonts w:ascii="Courier" w:hAnsi="Courier"/>
      <w:snapToGrid w:val="0"/>
      <w:sz w:val="24"/>
      <w:szCs w:val="20"/>
    </w:rPr>
  </w:style>
  <w:style w:type="paragraph" w:customStyle="1" w:styleId="style81">
    <w:name w:val="style81"/>
    <w:basedOn w:val="Normal"/>
    <w:rsid w:val="00062B9A"/>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rsid w:val="00062B9A"/>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rsid w:val="00062B9A"/>
    <w:pPr>
      <w:spacing w:after="0" w:line="240" w:lineRule="auto"/>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062B9A"/>
    <w:rPr>
      <w:rFonts w:ascii="Courier New" w:eastAsia="Times New Roman" w:hAnsi="Courier New"/>
      <w:lang w:val="x-none" w:eastAsia="x-none"/>
    </w:rPr>
  </w:style>
  <w:style w:type="paragraph" w:styleId="TOC4">
    <w:name w:val="toc 4"/>
    <w:basedOn w:val="Normal"/>
    <w:next w:val="Normal"/>
    <w:autoRedefine/>
    <w:semiHidden/>
    <w:locked/>
    <w:rsid w:val="00062B9A"/>
    <w:pPr>
      <w:widowControl w:val="0"/>
      <w:spacing w:after="0" w:line="240" w:lineRule="auto"/>
      <w:ind w:left="720"/>
    </w:pPr>
    <w:rPr>
      <w:snapToGrid w:val="0"/>
      <w:sz w:val="20"/>
      <w:szCs w:val="20"/>
    </w:rPr>
  </w:style>
  <w:style w:type="paragraph" w:styleId="TOC5">
    <w:name w:val="toc 5"/>
    <w:basedOn w:val="Normal"/>
    <w:next w:val="Normal"/>
    <w:autoRedefine/>
    <w:semiHidden/>
    <w:locked/>
    <w:rsid w:val="00062B9A"/>
    <w:pPr>
      <w:widowControl w:val="0"/>
      <w:spacing w:after="0" w:line="240" w:lineRule="auto"/>
      <w:ind w:left="960"/>
    </w:pPr>
    <w:rPr>
      <w:snapToGrid w:val="0"/>
      <w:sz w:val="20"/>
      <w:szCs w:val="20"/>
    </w:rPr>
  </w:style>
  <w:style w:type="paragraph" w:styleId="TOC6">
    <w:name w:val="toc 6"/>
    <w:basedOn w:val="Normal"/>
    <w:next w:val="Normal"/>
    <w:autoRedefine/>
    <w:semiHidden/>
    <w:locked/>
    <w:rsid w:val="00062B9A"/>
    <w:pPr>
      <w:widowControl w:val="0"/>
      <w:spacing w:after="0" w:line="240" w:lineRule="auto"/>
      <w:ind w:left="1200"/>
    </w:pPr>
    <w:rPr>
      <w:snapToGrid w:val="0"/>
      <w:sz w:val="20"/>
      <w:szCs w:val="20"/>
    </w:rPr>
  </w:style>
  <w:style w:type="paragraph" w:styleId="TOC7">
    <w:name w:val="toc 7"/>
    <w:basedOn w:val="Normal"/>
    <w:next w:val="Normal"/>
    <w:autoRedefine/>
    <w:semiHidden/>
    <w:locked/>
    <w:rsid w:val="00062B9A"/>
    <w:pPr>
      <w:widowControl w:val="0"/>
      <w:spacing w:after="0" w:line="240" w:lineRule="auto"/>
      <w:ind w:left="1440"/>
    </w:pPr>
    <w:rPr>
      <w:snapToGrid w:val="0"/>
      <w:sz w:val="20"/>
      <w:szCs w:val="20"/>
    </w:rPr>
  </w:style>
  <w:style w:type="paragraph" w:styleId="TOC8">
    <w:name w:val="toc 8"/>
    <w:basedOn w:val="Normal"/>
    <w:next w:val="Normal"/>
    <w:autoRedefine/>
    <w:semiHidden/>
    <w:locked/>
    <w:rsid w:val="00062B9A"/>
    <w:pPr>
      <w:widowControl w:val="0"/>
      <w:spacing w:after="0" w:line="240" w:lineRule="auto"/>
      <w:ind w:left="1680"/>
    </w:pPr>
    <w:rPr>
      <w:snapToGrid w:val="0"/>
      <w:sz w:val="20"/>
      <w:szCs w:val="20"/>
    </w:rPr>
  </w:style>
  <w:style w:type="paragraph" w:styleId="TOC9">
    <w:name w:val="toc 9"/>
    <w:basedOn w:val="Normal"/>
    <w:next w:val="Normal"/>
    <w:autoRedefine/>
    <w:semiHidden/>
    <w:locked/>
    <w:rsid w:val="00062B9A"/>
    <w:pPr>
      <w:widowControl w:val="0"/>
      <w:spacing w:after="0" w:line="240" w:lineRule="auto"/>
      <w:ind w:left="1920"/>
    </w:pPr>
    <w:rPr>
      <w:snapToGrid w:val="0"/>
      <w:sz w:val="20"/>
      <w:szCs w:val="20"/>
    </w:rPr>
  </w:style>
  <w:style w:type="character" w:styleId="PageNumber">
    <w:name w:val="page number"/>
    <w:basedOn w:val="DefaultParagraphFont"/>
    <w:rsid w:val="00062B9A"/>
  </w:style>
  <w:style w:type="paragraph" w:styleId="DocumentMap">
    <w:name w:val="Document Map"/>
    <w:basedOn w:val="Normal"/>
    <w:link w:val="DocumentMapChar"/>
    <w:semiHidden/>
    <w:rsid w:val="00062B9A"/>
    <w:pPr>
      <w:widowControl w:val="0"/>
      <w:shd w:val="clear" w:color="auto" w:fill="000080"/>
      <w:spacing w:after="0" w:line="240" w:lineRule="auto"/>
    </w:pPr>
    <w:rPr>
      <w:rFonts w:ascii="Tahoma" w:hAnsi="Tahoma" w:cs="Tahoma"/>
      <w:snapToGrid w:val="0"/>
      <w:sz w:val="20"/>
      <w:szCs w:val="20"/>
    </w:rPr>
  </w:style>
  <w:style w:type="character" w:customStyle="1" w:styleId="DocumentMapChar">
    <w:name w:val="Document Map Char"/>
    <w:basedOn w:val="DefaultParagraphFont"/>
    <w:link w:val="DocumentMap"/>
    <w:semiHidden/>
    <w:rsid w:val="00062B9A"/>
    <w:rPr>
      <w:rFonts w:ascii="Tahoma" w:eastAsia="Times New Roman" w:hAnsi="Tahoma" w:cs="Tahoma"/>
      <w:snapToGrid w:val="0"/>
      <w:shd w:val="clear" w:color="auto" w:fill="000080"/>
    </w:rPr>
  </w:style>
  <w:style w:type="character" w:customStyle="1" w:styleId="Heading2Char">
    <w:name w:val="Heading 2 Char"/>
    <w:link w:val="Heading2"/>
    <w:rsid w:val="00062B9A"/>
    <w:rPr>
      <w:rFonts w:ascii="Times New Roman" w:hAnsi="Times New Roman"/>
      <w:b/>
      <w:bCs/>
      <w:sz w:val="36"/>
      <w:szCs w:val="36"/>
    </w:rPr>
  </w:style>
  <w:style w:type="paragraph" w:customStyle="1" w:styleId="style1">
    <w:name w:val="style1"/>
    <w:basedOn w:val="Normal"/>
    <w:rsid w:val="00062B9A"/>
    <w:pPr>
      <w:spacing w:before="100" w:beforeAutospacing="1" w:after="100" w:afterAutospacing="1" w:line="240" w:lineRule="auto"/>
    </w:pPr>
    <w:rPr>
      <w:rFonts w:ascii="Times New Roman" w:hAnsi="Times New Roman"/>
      <w:b/>
      <w:bCs/>
      <w:sz w:val="27"/>
      <w:szCs w:val="27"/>
    </w:rPr>
  </w:style>
  <w:style w:type="paragraph" w:customStyle="1" w:styleId="style3">
    <w:name w:val="style3"/>
    <w:basedOn w:val="Normal"/>
    <w:rsid w:val="00062B9A"/>
    <w:pPr>
      <w:spacing w:before="100" w:beforeAutospacing="1" w:after="100" w:afterAutospacing="1" w:line="240" w:lineRule="auto"/>
    </w:pPr>
    <w:rPr>
      <w:rFonts w:ascii="Times New Roman" w:hAnsi="Times New Roman"/>
      <w:sz w:val="32"/>
      <w:szCs w:val="32"/>
    </w:rPr>
  </w:style>
  <w:style w:type="character" w:customStyle="1" w:styleId="style31">
    <w:name w:val="style31"/>
    <w:rsid w:val="00062B9A"/>
    <w:rPr>
      <w:sz w:val="32"/>
      <w:szCs w:val="32"/>
    </w:rPr>
  </w:style>
  <w:style w:type="paragraph" w:styleId="Title">
    <w:name w:val="Title"/>
    <w:basedOn w:val="Default"/>
    <w:next w:val="Default"/>
    <w:link w:val="TitleChar"/>
    <w:uiPriority w:val="99"/>
    <w:qFormat/>
    <w:locked/>
    <w:rsid w:val="00062B9A"/>
    <w:rPr>
      <w:rFonts w:ascii="EEBCME+Garamond" w:eastAsia="Times New Roman" w:hAnsi="EEBCME+Garamond" w:cs="Times New Roman"/>
      <w:color w:val="auto"/>
      <w:lang w:val="x-none" w:eastAsia="x-none"/>
    </w:rPr>
  </w:style>
  <w:style w:type="character" w:customStyle="1" w:styleId="TitleChar">
    <w:name w:val="Title Char"/>
    <w:basedOn w:val="DefaultParagraphFont"/>
    <w:link w:val="Title"/>
    <w:uiPriority w:val="99"/>
    <w:rsid w:val="00062B9A"/>
    <w:rPr>
      <w:rFonts w:ascii="EEBCME+Garamond" w:eastAsia="Times New Roman" w:hAnsi="EEBCME+Garamond"/>
      <w:sz w:val="24"/>
      <w:szCs w:val="24"/>
      <w:lang w:val="x-none" w:eastAsia="x-none"/>
    </w:rPr>
  </w:style>
  <w:style w:type="paragraph" w:styleId="BodyText3">
    <w:name w:val="Body Text 3"/>
    <w:basedOn w:val="Default"/>
    <w:next w:val="Default"/>
    <w:link w:val="BodyText3Char"/>
    <w:uiPriority w:val="99"/>
    <w:rsid w:val="00062B9A"/>
    <w:pPr>
      <w:widowControl w:val="0"/>
    </w:pPr>
    <w:rPr>
      <w:rFonts w:eastAsia="Times New Roman" w:cs="Times New Roman"/>
      <w:color w:val="auto"/>
      <w:lang w:val="x-none" w:eastAsia="x-none"/>
    </w:rPr>
  </w:style>
  <w:style w:type="character" w:customStyle="1" w:styleId="BodyText3Char">
    <w:name w:val="Body Text 3 Char"/>
    <w:basedOn w:val="DefaultParagraphFont"/>
    <w:link w:val="BodyText3"/>
    <w:uiPriority w:val="99"/>
    <w:rsid w:val="00062B9A"/>
    <w:rPr>
      <w:rFonts w:ascii="Arial" w:eastAsia="Times New Roman" w:hAnsi="Arial"/>
      <w:sz w:val="24"/>
      <w:szCs w:val="24"/>
      <w:lang w:val="x-none" w:eastAsia="x-none"/>
    </w:rPr>
  </w:style>
  <w:style w:type="paragraph" w:styleId="ListBullet">
    <w:name w:val="List Bullet"/>
    <w:basedOn w:val="Normal"/>
    <w:uiPriority w:val="99"/>
    <w:unhideWhenUsed/>
    <w:rsid w:val="00062B9A"/>
    <w:pPr>
      <w:numPr>
        <w:numId w:val="31"/>
      </w:numPr>
      <w:contextualSpacing/>
    </w:pPr>
  </w:style>
  <w:style w:type="character" w:styleId="Emphasis">
    <w:name w:val="Emphasis"/>
    <w:uiPriority w:val="20"/>
    <w:qFormat/>
    <w:locked/>
    <w:rsid w:val="00062B9A"/>
    <w:rPr>
      <w:i/>
      <w:iCs/>
    </w:rPr>
  </w:style>
  <w:style w:type="paragraph" w:customStyle="1" w:styleId="rtecenter">
    <w:name w:val="rtecenter"/>
    <w:basedOn w:val="Normal"/>
    <w:rsid w:val="00062B9A"/>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semiHidden/>
    <w:rsid w:val="00062B9A"/>
    <w:rPr>
      <w:rFonts w:ascii="Courier" w:eastAsia="Times New Roman" w:hAnsi="Courier"/>
      <w:snapToGrid w:val="0"/>
      <w:sz w:val="24"/>
    </w:rPr>
  </w:style>
  <w:style w:type="paragraph" w:customStyle="1" w:styleId="TableParagraph">
    <w:name w:val="Table Paragraph"/>
    <w:basedOn w:val="Normal"/>
    <w:uiPriority w:val="1"/>
    <w:qFormat/>
    <w:rsid w:val="00BC3FF2"/>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single" w:sz="2" w:space="0" w:color="01416F"/>
            <w:left w:val="single" w:sz="6" w:space="0" w:color="01416F"/>
            <w:bottom w:val="single" w:sz="2" w:space="0" w:color="01416F"/>
            <w:right w:val="single" w:sz="6" w:space="0" w:color="01416F"/>
          </w:divBdr>
          <w:divsChild>
            <w:div w:id="3">
              <w:marLeft w:val="0"/>
              <w:marRight w:val="0"/>
              <w:marTop w:val="75"/>
              <w:marBottom w:val="75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2728901">
      <w:bodyDiv w:val="1"/>
      <w:marLeft w:val="0"/>
      <w:marRight w:val="0"/>
      <w:marTop w:val="0"/>
      <w:marBottom w:val="0"/>
      <w:divBdr>
        <w:top w:val="none" w:sz="0" w:space="0" w:color="auto"/>
        <w:left w:val="none" w:sz="0" w:space="0" w:color="auto"/>
        <w:bottom w:val="none" w:sz="0" w:space="0" w:color="auto"/>
        <w:right w:val="none" w:sz="0" w:space="0" w:color="auto"/>
      </w:divBdr>
    </w:div>
    <w:div w:id="152720016">
      <w:bodyDiv w:val="1"/>
      <w:marLeft w:val="0"/>
      <w:marRight w:val="0"/>
      <w:marTop w:val="0"/>
      <w:marBottom w:val="0"/>
      <w:divBdr>
        <w:top w:val="none" w:sz="0" w:space="0" w:color="auto"/>
        <w:left w:val="none" w:sz="0" w:space="0" w:color="auto"/>
        <w:bottom w:val="none" w:sz="0" w:space="0" w:color="auto"/>
        <w:right w:val="none" w:sz="0" w:space="0" w:color="auto"/>
      </w:divBdr>
    </w:div>
    <w:div w:id="165563091">
      <w:bodyDiv w:val="1"/>
      <w:marLeft w:val="0"/>
      <w:marRight w:val="0"/>
      <w:marTop w:val="0"/>
      <w:marBottom w:val="0"/>
      <w:divBdr>
        <w:top w:val="none" w:sz="0" w:space="0" w:color="auto"/>
        <w:left w:val="none" w:sz="0" w:space="0" w:color="auto"/>
        <w:bottom w:val="none" w:sz="0" w:space="0" w:color="auto"/>
        <w:right w:val="none" w:sz="0" w:space="0" w:color="auto"/>
      </w:divBdr>
    </w:div>
    <w:div w:id="228423611">
      <w:bodyDiv w:val="1"/>
      <w:marLeft w:val="0"/>
      <w:marRight w:val="0"/>
      <w:marTop w:val="0"/>
      <w:marBottom w:val="0"/>
      <w:divBdr>
        <w:top w:val="none" w:sz="0" w:space="0" w:color="auto"/>
        <w:left w:val="none" w:sz="0" w:space="0" w:color="auto"/>
        <w:bottom w:val="none" w:sz="0" w:space="0" w:color="auto"/>
        <w:right w:val="none" w:sz="0" w:space="0" w:color="auto"/>
      </w:divBdr>
    </w:div>
    <w:div w:id="312493135">
      <w:bodyDiv w:val="1"/>
      <w:marLeft w:val="0"/>
      <w:marRight w:val="0"/>
      <w:marTop w:val="0"/>
      <w:marBottom w:val="0"/>
      <w:divBdr>
        <w:top w:val="none" w:sz="0" w:space="0" w:color="auto"/>
        <w:left w:val="none" w:sz="0" w:space="0" w:color="auto"/>
        <w:bottom w:val="none" w:sz="0" w:space="0" w:color="auto"/>
        <w:right w:val="none" w:sz="0" w:space="0" w:color="auto"/>
      </w:divBdr>
    </w:div>
    <w:div w:id="489639414">
      <w:bodyDiv w:val="1"/>
      <w:marLeft w:val="0"/>
      <w:marRight w:val="0"/>
      <w:marTop w:val="0"/>
      <w:marBottom w:val="0"/>
      <w:divBdr>
        <w:top w:val="none" w:sz="0" w:space="0" w:color="auto"/>
        <w:left w:val="none" w:sz="0" w:space="0" w:color="auto"/>
        <w:bottom w:val="none" w:sz="0" w:space="0" w:color="auto"/>
        <w:right w:val="none" w:sz="0" w:space="0" w:color="auto"/>
      </w:divBdr>
    </w:div>
    <w:div w:id="646403518">
      <w:bodyDiv w:val="1"/>
      <w:marLeft w:val="0"/>
      <w:marRight w:val="0"/>
      <w:marTop w:val="0"/>
      <w:marBottom w:val="0"/>
      <w:divBdr>
        <w:top w:val="none" w:sz="0" w:space="0" w:color="auto"/>
        <w:left w:val="none" w:sz="0" w:space="0" w:color="auto"/>
        <w:bottom w:val="none" w:sz="0" w:space="0" w:color="auto"/>
        <w:right w:val="none" w:sz="0" w:space="0" w:color="auto"/>
      </w:divBdr>
    </w:div>
    <w:div w:id="667711340">
      <w:bodyDiv w:val="1"/>
      <w:marLeft w:val="0"/>
      <w:marRight w:val="0"/>
      <w:marTop w:val="0"/>
      <w:marBottom w:val="0"/>
      <w:divBdr>
        <w:top w:val="none" w:sz="0" w:space="0" w:color="auto"/>
        <w:left w:val="none" w:sz="0" w:space="0" w:color="auto"/>
        <w:bottom w:val="none" w:sz="0" w:space="0" w:color="auto"/>
        <w:right w:val="none" w:sz="0" w:space="0" w:color="auto"/>
      </w:divBdr>
    </w:div>
    <w:div w:id="699824158">
      <w:bodyDiv w:val="1"/>
      <w:marLeft w:val="0"/>
      <w:marRight w:val="0"/>
      <w:marTop w:val="0"/>
      <w:marBottom w:val="0"/>
      <w:divBdr>
        <w:top w:val="none" w:sz="0" w:space="0" w:color="auto"/>
        <w:left w:val="none" w:sz="0" w:space="0" w:color="auto"/>
        <w:bottom w:val="none" w:sz="0" w:space="0" w:color="auto"/>
        <w:right w:val="none" w:sz="0" w:space="0" w:color="auto"/>
      </w:divBdr>
    </w:div>
    <w:div w:id="768087930">
      <w:bodyDiv w:val="1"/>
      <w:marLeft w:val="0"/>
      <w:marRight w:val="0"/>
      <w:marTop w:val="0"/>
      <w:marBottom w:val="0"/>
      <w:divBdr>
        <w:top w:val="none" w:sz="0" w:space="0" w:color="auto"/>
        <w:left w:val="none" w:sz="0" w:space="0" w:color="auto"/>
        <w:bottom w:val="none" w:sz="0" w:space="0" w:color="auto"/>
        <w:right w:val="none" w:sz="0" w:space="0" w:color="auto"/>
      </w:divBdr>
    </w:div>
    <w:div w:id="771053515">
      <w:bodyDiv w:val="1"/>
      <w:marLeft w:val="0"/>
      <w:marRight w:val="0"/>
      <w:marTop w:val="0"/>
      <w:marBottom w:val="0"/>
      <w:divBdr>
        <w:top w:val="none" w:sz="0" w:space="0" w:color="auto"/>
        <w:left w:val="none" w:sz="0" w:space="0" w:color="auto"/>
        <w:bottom w:val="none" w:sz="0" w:space="0" w:color="auto"/>
        <w:right w:val="none" w:sz="0" w:space="0" w:color="auto"/>
      </w:divBdr>
    </w:div>
    <w:div w:id="867645347">
      <w:bodyDiv w:val="1"/>
      <w:marLeft w:val="0"/>
      <w:marRight w:val="0"/>
      <w:marTop w:val="0"/>
      <w:marBottom w:val="0"/>
      <w:divBdr>
        <w:top w:val="none" w:sz="0" w:space="0" w:color="auto"/>
        <w:left w:val="none" w:sz="0" w:space="0" w:color="auto"/>
        <w:bottom w:val="none" w:sz="0" w:space="0" w:color="auto"/>
        <w:right w:val="none" w:sz="0" w:space="0" w:color="auto"/>
      </w:divBdr>
    </w:div>
    <w:div w:id="1157768133">
      <w:bodyDiv w:val="1"/>
      <w:marLeft w:val="0"/>
      <w:marRight w:val="0"/>
      <w:marTop w:val="0"/>
      <w:marBottom w:val="0"/>
      <w:divBdr>
        <w:top w:val="none" w:sz="0" w:space="0" w:color="auto"/>
        <w:left w:val="none" w:sz="0" w:space="0" w:color="auto"/>
        <w:bottom w:val="none" w:sz="0" w:space="0" w:color="auto"/>
        <w:right w:val="none" w:sz="0" w:space="0" w:color="auto"/>
      </w:divBdr>
    </w:div>
    <w:div w:id="1233933514">
      <w:bodyDiv w:val="1"/>
      <w:marLeft w:val="0"/>
      <w:marRight w:val="0"/>
      <w:marTop w:val="0"/>
      <w:marBottom w:val="0"/>
      <w:divBdr>
        <w:top w:val="none" w:sz="0" w:space="0" w:color="auto"/>
        <w:left w:val="none" w:sz="0" w:space="0" w:color="auto"/>
        <w:bottom w:val="none" w:sz="0" w:space="0" w:color="auto"/>
        <w:right w:val="none" w:sz="0" w:space="0" w:color="auto"/>
      </w:divBdr>
    </w:div>
    <w:div w:id="1262451854">
      <w:bodyDiv w:val="1"/>
      <w:marLeft w:val="0"/>
      <w:marRight w:val="0"/>
      <w:marTop w:val="0"/>
      <w:marBottom w:val="0"/>
      <w:divBdr>
        <w:top w:val="none" w:sz="0" w:space="0" w:color="auto"/>
        <w:left w:val="none" w:sz="0" w:space="0" w:color="auto"/>
        <w:bottom w:val="none" w:sz="0" w:space="0" w:color="auto"/>
        <w:right w:val="none" w:sz="0" w:space="0" w:color="auto"/>
      </w:divBdr>
      <w:divsChild>
        <w:div w:id="1207763387">
          <w:marLeft w:val="0"/>
          <w:marRight w:val="0"/>
          <w:marTop w:val="0"/>
          <w:marBottom w:val="0"/>
          <w:divBdr>
            <w:top w:val="none" w:sz="0" w:space="0" w:color="auto"/>
            <w:left w:val="none" w:sz="0" w:space="0" w:color="auto"/>
            <w:bottom w:val="none" w:sz="0" w:space="0" w:color="auto"/>
            <w:right w:val="none" w:sz="0" w:space="0" w:color="auto"/>
          </w:divBdr>
        </w:div>
        <w:div w:id="1724328785">
          <w:marLeft w:val="0"/>
          <w:marRight w:val="0"/>
          <w:marTop w:val="0"/>
          <w:marBottom w:val="0"/>
          <w:divBdr>
            <w:top w:val="none" w:sz="0" w:space="0" w:color="auto"/>
            <w:left w:val="none" w:sz="0" w:space="0" w:color="auto"/>
            <w:bottom w:val="none" w:sz="0" w:space="0" w:color="auto"/>
            <w:right w:val="none" w:sz="0" w:space="0" w:color="auto"/>
          </w:divBdr>
        </w:div>
        <w:div w:id="1386567733">
          <w:marLeft w:val="0"/>
          <w:marRight w:val="0"/>
          <w:marTop w:val="0"/>
          <w:marBottom w:val="0"/>
          <w:divBdr>
            <w:top w:val="none" w:sz="0" w:space="0" w:color="auto"/>
            <w:left w:val="none" w:sz="0" w:space="0" w:color="auto"/>
            <w:bottom w:val="none" w:sz="0" w:space="0" w:color="auto"/>
            <w:right w:val="none" w:sz="0" w:space="0" w:color="auto"/>
          </w:divBdr>
        </w:div>
        <w:div w:id="2041857365">
          <w:marLeft w:val="0"/>
          <w:marRight w:val="0"/>
          <w:marTop w:val="0"/>
          <w:marBottom w:val="0"/>
          <w:divBdr>
            <w:top w:val="none" w:sz="0" w:space="0" w:color="auto"/>
            <w:left w:val="none" w:sz="0" w:space="0" w:color="auto"/>
            <w:bottom w:val="none" w:sz="0" w:space="0" w:color="auto"/>
            <w:right w:val="none" w:sz="0" w:space="0" w:color="auto"/>
          </w:divBdr>
        </w:div>
        <w:div w:id="2094741294">
          <w:marLeft w:val="0"/>
          <w:marRight w:val="0"/>
          <w:marTop w:val="0"/>
          <w:marBottom w:val="0"/>
          <w:divBdr>
            <w:top w:val="none" w:sz="0" w:space="0" w:color="auto"/>
            <w:left w:val="none" w:sz="0" w:space="0" w:color="auto"/>
            <w:bottom w:val="none" w:sz="0" w:space="0" w:color="auto"/>
            <w:right w:val="none" w:sz="0" w:space="0" w:color="auto"/>
          </w:divBdr>
        </w:div>
        <w:div w:id="1735005021">
          <w:marLeft w:val="0"/>
          <w:marRight w:val="0"/>
          <w:marTop w:val="0"/>
          <w:marBottom w:val="0"/>
          <w:divBdr>
            <w:top w:val="none" w:sz="0" w:space="0" w:color="auto"/>
            <w:left w:val="none" w:sz="0" w:space="0" w:color="auto"/>
            <w:bottom w:val="none" w:sz="0" w:space="0" w:color="auto"/>
            <w:right w:val="none" w:sz="0" w:space="0" w:color="auto"/>
          </w:divBdr>
        </w:div>
        <w:div w:id="1936742686">
          <w:marLeft w:val="0"/>
          <w:marRight w:val="0"/>
          <w:marTop w:val="0"/>
          <w:marBottom w:val="0"/>
          <w:divBdr>
            <w:top w:val="none" w:sz="0" w:space="0" w:color="auto"/>
            <w:left w:val="none" w:sz="0" w:space="0" w:color="auto"/>
            <w:bottom w:val="none" w:sz="0" w:space="0" w:color="auto"/>
            <w:right w:val="none" w:sz="0" w:space="0" w:color="auto"/>
          </w:divBdr>
        </w:div>
        <w:div w:id="1937401218">
          <w:marLeft w:val="0"/>
          <w:marRight w:val="0"/>
          <w:marTop w:val="0"/>
          <w:marBottom w:val="0"/>
          <w:divBdr>
            <w:top w:val="none" w:sz="0" w:space="0" w:color="auto"/>
            <w:left w:val="none" w:sz="0" w:space="0" w:color="auto"/>
            <w:bottom w:val="none" w:sz="0" w:space="0" w:color="auto"/>
            <w:right w:val="none" w:sz="0" w:space="0" w:color="auto"/>
          </w:divBdr>
        </w:div>
        <w:div w:id="1532767410">
          <w:marLeft w:val="0"/>
          <w:marRight w:val="0"/>
          <w:marTop w:val="0"/>
          <w:marBottom w:val="0"/>
          <w:divBdr>
            <w:top w:val="none" w:sz="0" w:space="0" w:color="auto"/>
            <w:left w:val="none" w:sz="0" w:space="0" w:color="auto"/>
            <w:bottom w:val="none" w:sz="0" w:space="0" w:color="auto"/>
            <w:right w:val="none" w:sz="0" w:space="0" w:color="auto"/>
          </w:divBdr>
        </w:div>
      </w:divsChild>
    </w:div>
    <w:div w:id="1365784500">
      <w:bodyDiv w:val="1"/>
      <w:marLeft w:val="0"/>
      <w:marRight w:val="0"/>
      <w:marTop w:val="0"/>
      <w:marBottom w:val="0"/>
      <w:divBdr>
        <w:top w:val="none" w:sz="0" w:space="0" w:color="auto"/>
        <w:left w:val="none" w:sz="0" w:space="0" w:color="auto"/>
        <w:bottom w:val="none" w:sz="0" w:space="0" w:color="auto"/>
        <w:right w:val="none" w:sz="0" w:space="0" w:color="auto"/>
      </w:divBdr>
    </w:div>
    <w:div w:id="1369835383">
      <w:bodyDiv w:val="1"/>
      <w:marLeft w:val="0"/>
      <w:marRight w:val="0"/>
      <w:marTop w:val="0"/>
      <w:marBottom w:val="0"/>
      <w:divBdr>
        <w:top w:val="none" w:sz="0" w:space="0" w:color="auto"/>
        <w:left w:val="none" w:sz="0" w:space="0" w:color="auto"/>
        <w:bottom w:val="none" w:sz="0" w:space="0" w:color="auto"/>
        <w:right w:val="none" w:sz="0" w:space="0" w:color="auto"/>
      </w:divBdr>
    </w:div>
    <w:div w:id="1391997379">
      <w:bodyDiv w:val="1"/>
      <w:marLeft w:val="0"/>
      <w:marRight w:val="0"/>
      <w:marTop w:val="0"/>
      <w:marBottom w:val="0"/>
      <w:divBdr>
        <w:top w:val="none" w:sz="0" w:space="0" w:color="auto"/>
        <w:left w:val="none" w:sz="0" w:space="0" w:color="auto"/>
        <w:bottom w:val="none" w:sz="0" w:space="0" w:color="auto"/>
        <w:right w:val="none" w:sz="0" w:space="0" w:color="auto"/>
      </w:divBdr>
    </w:div>
    <w:div w:id="1537280707">
      <w:bodyDiv w:val="1"/>
      <w:marLeft w:val="0"/>
      <w:marRight w:val="0"/>
      <w:marTop w:val="0"/>
      <w:marBottom w:val="0"/>
      <w:divBdr>
        <w:top w:val="none" w:sz="0" w:space="0" w:color="auto"/>
        <w:left w:val="none" w:sz="0" w:space="0" w:color="auto"/>
        <w:bottom w:val="none" w:sz="0" w:space="0" w:color="auto"/>
        <w:right w:val="none" w:sz="0" w:space="0" w:color="auto"/>
      </w:divBdr>
    </w:div>
    <w:div w:id="1611742141">
      <w:bodyDiv w:val="1"/>
      <w:marLeft w:val="0"/>
      <w:marRight w:val="0"/>
      <w:marTop w:val="0"/>
      <w:marBottom w:val="0"/>
      <w:divBdr>
        <w:top w:val="none" w:sz="0" w:space="0" w:color="auto"/>
        <w:left w:val="none" w:sz="0" w:space="0" w:color="auto"/>
        <w:bottom w:val="none" w:sz="0" w:space="0" w:color="auto"/>
        <w:right w:val="none" w:sz="0" w:space="0" w:color="auto"/>
      </w:divBdr>
    </w:div>
    <w:div w:id="1859126255">
      <w:bodyDiv w:val="1"/>
      <w:marLeft w:val="0"/>
      <w:marRight w:val="0"/>
      <w:marTop w:val="0"/>
      <w:marBottom w:val="0"/>
      <w:divBdr>
        <w:top w:val="none" w:sz="0" w:space="0" w:color="auto"/>
        <w:left w:val="none" w:sz="0" w:space="0" w:color="auto"/>
        <w:bottom w:val="none" w:sz="0" w:space="0" w:color="auto"/>
        <w:right w:val="none" w:sz="0" w:space="0" w:color="auto"/>
      </w:divBdr>
    </w:div>
    <w:div w:id="1965500414">
      <w:bodyDiv w:val="1"/>
      <w:marLeft w:val="0"/>
      <w:marRight w:val="0"/>
      <w:marTop w:val="0"/>
      <w:marBottom w:val="0"/>
      <w:divBdr>
        <w:top w:val="none" w:sz="0" w:space="0" w:color="auto"/>
        <w:left w:val="none" w:sz="0" w:space="0" w:color="auto"/>
        <w:bottom w:val="none" w:sz="0" w:space="0" w:color="auto"/>
        <w:right w:val="none" w:sz="0" w:space="0" w:color="auto"/>
      </w:divBdr>
    </w:div>
    <w:div w:id="2013991217">
      <w:bodyDiv w:val="1"/>
      <w:marLeft w:val="0"/>
      <w:marRight w:val="0"/>
      <w:marTop w:val="0"/>
      <w:marBottom w:val="0"/>
      <w:divBdr>
        <w:top w:val="none" w:sz="0" w:space="0" w:color="auto"/>
        <w:left w:val="none" w:sz="0" w:space="0" w:color="auto"/>
        <w:bottom w:val="none" w:sz="0" w:space="0" w:color="auto"/>
        <w:right w:val="none" w:sz="0" w:space="0" w:color="auto"/>
      </w:divBdr>
    </w:div>
    <w:div w:id="2036344188">
      <w:bodyDiv w:val="1"/>
      <w:marLeft w:val="0"/>
      <w:marRight w:val="0"/>
      <w:marTop w:val="0"/>
      <w:marBottom w:val="0"/>
      <w:divBdr>
        <w:top w:val="none" w:sz="0" w:space="0" w:color="auto"/>
        <w:left w:val="none" w:sz="0" w:space="0" w:color="auto"/>
        <w:bottom w:val="none" w:sz="0" w:space="0" w:color="auto"/>
        <w:right w:val="none" w:sz="0" w:space="0" w:color="auto"/>
      </w:divBdr>
    </w:div>
    <w:div w:id="2067101071">
      <w:bodyDiv w:val="1"/>
      <w:marLeft w:val="0"/>
      <w:marRight w:val="0"/>
      <w:marTop w:val="0"/>
      <w:marBottom w:val="0"/>
      <w:divBdr>
        <w:top w:val="none" w:sz="0" w:space="0" w:color="auto"/>
        <w:left w:val="none" w:sz="0" w:space="0" w:color="auto"/>
        <w:bottom w:val="none" w:sz="0" w:space="0" w:color="auto"/>
        <w:right w:val="none" w:sz="0" w:space="0" w:color="auto"/>
      </w:divBdr>
    </w:div>
    <w:div w:id="211112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869B-BC98-40FE-9C3D-60C969C2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9582</Words>
  <Characters>54623</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64077</CharactersWithSpaces>
  <SharedDoc>false</SharedDoc>
  <HLinks>
    <vt:vector size="60" baseType="variant">
      <vt:variant>
        <vt:i4>8323166</vt:i4>
      </vt:variant>
      <vt:variant>
        <vt:i4>31</vt:i4>
      </vt:variant>
      <vt:variant>
        <vt:i4>0</vt:i4>
      </vt:variant>
      <vt:variant>
        <vt:i4>5</vt:i4>
      </vt:variant>
      <vt:variant>
        <vt:lpwstr>http://policies.temple.edu/getdoc.asap?policy_no=03.70.02</vt:lpwstr>
      </vt:variant>
      <vt:variant>
        <vt:lpwstr/>
      </vt:variant>
      <vt:variant>
        <vt:i4>5767253</vt:i4>
      </vt:variant>
      <vt:variant>
        <vt:i4>26</vt:i4>
      </vt:variant>
      <vt:variant>
        <vt:i4>0</vt:i4>
      </vt:variant>
      <vt:variant>
        <vt:i4>5</vt:i4>
      </vt:variant>
      <vt:variant>
        <vt:lpwstr>http://www.aota.org/Educate/Accredit/StandardsReview/guide/42369.aspx</vt:lpwstr>
      </vt:variant>
      <vt:variant>
        <vt:lpwstr/>
      </vt:variant>
      <vt:variant>
        <vt:i4>4784216</vt:i4>
      </vt:variant>
      <vt:variant>
        <vt:i4>21</vt:i4>
      </vt:variant>
      <vt:variant>
        <vt:i4>0</vt:i4>
      </vt:variant>
      <vt:variant>
        <vt:i4>5</vt:i4>
      </vt:variant>
      <vt:variant>
        <vt:lpwstr>http://www.proliability.com/</vt:lpwstr>
      </vt:variant>
      <vt:variant>
        <vt:lpwstr/>
      </vt:variant>
      <vt:variant>
        <vt:i4>3407931</vt:i4>
      </vt:variant>
      <vt:variant>
        <vt:i4>18</vt:i4>
      </vt:variant>
      <vt:variant>
        <vt:i4>0</vt:i4>
      </vt:variant>
      <vt:variant>
        <vt:i4>5</vt:i4>
      </vt:variant>
      <vt:variant>
        <vt:lpwstr>http://develop.temple.edu/disability/index.html</vt:lpwstr>
      </vt:variant>
      <vt:variant>
        <vt:lpwstr/>
      </vt:variant>
      <vt:variant>
        <vt:i4>6553632</vt:i4>
      </vt:variant>
      <vt:variant>
        <vt:i4>15</vt:i4>
      </vt:variant>
      <vt:variant>
        <vt:i4>0</vt:i4>
      </vt:variant>
      <vt:variant>
        <vt:i4>5</vt:i4>
      </vt:variant>
      <vt:variant>
        <vt:lpwstr>http://www.pde.state.pa.us/</vt:lpwstr>
      </vt:variant>
      <vt:variant>
        <vt:lpwstr/>
      </vt:variant>
      <vt:variant>
        <vt:i4>6357107</vt:i4>
      </vt:variant>
      <vt:variant>
        <vt:i4>12</vt:i4>
      </vt:variant>
      <vt:variant>
        <vt:i4>0</vt:i4>
      </vt:variant>
      <vt:variant>
        <vt:i4>5</vt:i4>
      </vt:variant>
      <vt:variant>
        <vt:lpwstr>http://www.pa.cogentid.com/</vt:lpwstr>
      </vt:variant>
      <vt:variant>
        <vt:lpwstr/>
      </vt:variant>
      <vt:variant>
        <vt:i4>5439522</vt:i4>
      </vt:variant>
      <vt:variant>
        <vt:i4>9</vt:i4>
      </vt:variant>
      <vt:variant>
        <vt:i4>0</vt:i4>
      </vt:variant>
      <vt:variant>
        <vt:i4>5</vt:i4>
      </vt:variant>
      <vt:variant>
        <vt:lpwstr>mailto:dwolfgang@state.pa.us</vt:lpwstr>
      </vt:variant>
      <vt:variant>
        <vt:lpwstr/>
      </vt:variant>
      <vt:variant>
        <vt:i4>6357107</vt:i4>
      </vt:variant>
      <vt:variant>
        <vt:i4>6</vt:i4>
      </vt:variant>
      <vt:variant>
        <vt:i4>0</vt:i4>
      </vt:variant>
      <vt:variant>
        <vt:i4>5</vt:i4>
      </vt:variant>
      <vt:variant>
        <vt:lpwstr>http://www.pa.cogentid.com/</vt:lpwstr>
      </vt:variant>
      <vt:variant>
        <vt:lpwstr/>
      </vt:variant>
      <vt:variant>
        <vt:i4>7471210</vt:i4>
      </vt:variant>
      <vt:variant>
        <vt:i4>3</vt:i4>
      </vt:variant>
      <vt:variant>
        <vt:i4>0</vt:i4>
      </vt:variant>
      <vt:variant>
        <vt:i4>5</vt:i4>
      </vt:variant>
      <vt:variant>
        <vt:lpwstr>http://www.dpw.state.pa.us/PartnersProviders/ChildWelfare/003671038.htm</vt:lpwstr>
      </vt:variant>
      <vt:variant>
        <vt:lpwstr/>
      </vt:variant>
      <vt:variant>
        <vt:i4>5963841</vt:i4>
      </vt:variant>
      <vt:variant>
        <vt:i4>0</vt:i4>
      </vt:variant>
      <vt:variant>
        <vt:i4>0</vt:i4>
      </vt:variant>
      <vt:variant>
        <vt:i4>5</vt:i4>
      </vt:variant>
      <vt:variant>
        <vt:lpwstr>http://www.precheck.com/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Merlo, David M</cp:lastModifiedBy>
  <cp:revision>2</cp:revision>
  <cp:lastPrinted>2015-02-23T21:05:00Z</cp:lastPrinted>
  <dcterms:created xsi:type="dcterms:W3CDTF">2017-11-20T16:41:00Z</dcterms:created>
  <dcterms:modified xsi:type="dcterms:W3CDTF">2017-11-20T16:41:00Z</dcterms:modified>
</cp:coreProperties>
</file>